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7BB5" w14:textId="77777777" w:rsidR="00173707" w:rsidRPr="002C0AE8" w:rsidRDefault="00173707" w:rsidP="0017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</w:rPr>
        <w:t>NEWPORT ECONOMIC DEVELOPMENT COMMISSION</w:t>
      </w:r>
    </w:p>
    <w:p w14:paraId="04EDA2AD" w14:textId="34A3965E" w:rsidR="00173707" w:rsidRPr="002C0AE8" w:rsidRDefault="00173707" w:rsidP="0017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August 8, 2023</w:t>
      </w:r>
    </w:p>
    <w:p w14:paraId="2B868B1C" w14:textId="77777777" w:rsidR="00173707" w:rsidRPr="002C0AE8" w:rsidRDefault="00173707" w:rsidP="0017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</w:rPr>
        <w:t>7:00 A.M.</w:t>
      </w:r>
    </w:p>
    <w:p w14:paraId="639376DA" w14:textId="77777777" w:rsidR="00173707" w:rsidRPr="002C0AE8" w:rsidRDefault="00173707" w:rsidP="0017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Resource Center</w:t>
      </w:r>
    </w:p>
    <w:p w14:paraId="2B43868D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88DA4A4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4CF2041D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4B2E2" w14:textId="391EFEB0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Chairman Dean Sides, Vice-Chairman Jim Gowen Sr., Secretary/Treasurer Mike Turner, Benjy Harris, Lee Scoggins, Dr. Johnny Moore, and Tommy Okada.</w:t>
      </w:r>
    </w:p>
    <w:p w14:paraId="129F8CF4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F2211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29FAAD36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3AB97" w14:textId="76CE1D6F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Nyesha Greer and Scott Foushee</w:t>
      </w:r>
    </w:p>
    <w:p w14:paraId="236A7176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F78C9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2C198459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70F30" w14:textId="0D1CE1A5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Others present were NEDC Executive Director, Jon Chadwell, Director of Chamber Affairs, Julie Allen, Administrative Assistant Christel Taylor, Cherry Johnson, and Mayor Derrick Ratliffe.</w:t>
      </w:r>
    </w:p>
    <w:p w14:paraId="460EA1DE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649E09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410F97AF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E3AFB4E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Chairman Dean Sides opened the meeting.</w:t>
      </w:r>
    </w:p>
    <w:p w14:paraId="07C793F0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83254C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583A968C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E4CB4" w14:textId="6AF608DC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 xml:space="preserve">Jim Gowen Sr. made a motion to accept the minutes from July with a second by Dr. Johnny Moore, motion carried. </w:t>
      </w:r>
    </w:p>
    <w:p w14:paraId="6BC1790B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D8B29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51E0A0F3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C7859F7" w14:textId="6F03EBC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</w:t>
      </w:r>
      <w:r w:rsidR="00474CA3" w:rsidRPr="002C0AE8">
        <w:rPr>
          <w:rFonts w:ascii="Times New Roman" w:eastAsia="Times New Roman" w:hAnsi="Times New Roman" w:cs="Times New Roman"/>
          <w:bCs/>
          <w:sz w:val="24"/>
          <w:szCs w:val="24"/>
        </w:rPr>
        <w:t>July</w:t>
      </w: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8533A"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final ED Reimbursement was received in the amount of $210,433.21. A grant for Granges from AEDC totaled $650,355. </w:t>
      </w:r>
      <w:r w:rsidR="00474CA3"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Benjy Harris </w:t>
      </w: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made a motion to accept the financial statements for </w:t>
      </w:r>
      <w:r w:rsidR="00474CA3"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July </w:t>
      </w: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a second from </w:t>
      </w:r>
      <w:r w:rsidR="00474CA3" w:rsidRPr="002C0AE8">
        <w:rPr>
          <w:rFonts w:ascii="Times New Roman" w:eastAsia="Times New Roman" w:hAnsi="Times New Roman" w:cs="Times New Roman"/>
          <w:bCs/>
          <w:sz w:val="24"/>
          <w:szCs w:val="24"/>
        </w:rPr>
        <w:t>Secretary/Treasurer Mike Turner</w:t>
      </w: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, motion carried.  </w:t>
      </w:r>
    </w:p>
    <w:p w14:paraId="40203977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950D0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2AAE1973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17F033" w14:textId="77777777" w:rsidR="00173707" w:rsidRPr="002C0AE8" w:rsidRDefault="00173707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Amanda Brogden, Newport School District</w:t>
      </w:r>
    </w:p>
    <w:p w14:paraId="4DF88590" w14:textId="7CEBE993" w:rsidR="00DF10BE" w:rsidRPr="002C0AE8" w:rsidRDefault="00DF10BE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Jackson County Senior Center</w:t>
      </w:r>
    </w:p>
    <w:p w14:paraId="4106E967" w14:textId="79A89D5D" w:rsidR="00DF10BE" w:rsidRPr="002C0AE8" w:rsidRDefault="00DF10BE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Tim Louks, Unity Health</w:t>
      </w:r>
    </w:p>
    <w:p w14:paraId="17982593" w14:textId="7F6CDDD8" w:rsidR="00DF10BE" w:rsidRPr="002C0AE8" w:rsidRDefault="00DF10BE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Ritter Arnold, Marked Tree</w:t>
      </w:r>
    </w:p>
    <w:p w14:paraId="066335C9" w14:textId="031073DA" w:rsidR="00DF10BE" w:rsidRPr="002C0AE8" w:rsidRDefault="00DF10BE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Edward Boyce</w:t>
      </w:r>
    </w:p>
    <w:p w14:paraId="111C2104" w14:textId="5BE668A0" w:rsidR="00DF10BE" w:rsidRPr="002C0AE8" w:rsidRDefault="00DF10BE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Remmel Park Board</w:t>
      </w:r>
    </w:p>
    <w:p w14:paraId="493B0869" w14:textId="261D840F" w:rsidR="00DF10BE" w:rsidRPr="002C0AE8" w:rsidRDefault="00DF10BE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Community Development Institute</w:t>
      </w:r>
    </w:p>
    <w:p w14:paraId="7D29F198" w14:textId="77777777" w:rsidR="0028533A" w:rsidRPr="002C0AE8" w:rsidRDefault="0028533A" w:rsidP="0028533A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66A7EB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2144E8F2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800623" w14:textId="77777777" w:rsidR="00173707" w:rsidRPr="002C0AE8" w:rsidRDefault="00173707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Community Development Institute</w:t>
      </w:r>
    </w:p>
    <w:p w14:paraId="247839AB" w14:textId="3A1349D8" w:rsidR="00173707" w:rsidRPr="002C0AE8" w:rsidRDefault="00173707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AEDC</w:t>
      </w:r>
      <w:r w:rsidR="00EF3516" w:rsidRPr="002C0AE8">
        <w:rPr>
          <w:rFonts w:ascii="Times New Roman" w:hAnsi="Times New Roman"/>
          <w:bCs/>
          <w:sz w:val="24"/>
          <w:szCs w:val="24"/>
        </w:rPr>
        <w:t>E</w:t>
      </w:r>
      <w:r w:rsidRPr="002C0AE8">
        <w:rPr>
          <w:rFonts w:ascii="Times New Roman" w:hAnsi="Times New Roman"/>
          <w:bCs/>
          <w:sz w:val="24"/>
          <w:szCs w:val="24"/>
        </w:rPr>
        <w:t xml:space="preserve"> Conference</w:t>
      </w:r>
    </w:p>
    <w:p w14:paraId="33491D81" w14:textId="77777777" w:rsidR="00173707" w:rsidRPr="002C0AE8" w:rsidRDefault="00173707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Start your Small Business Now Workshop</w:t>
      </w:r>
    </w:p>
    <w:p w14:paraId="7B3BCFC2" w14:textId="523897FD" w:rsidR="00EF3516" w:rsidRPr="002C0AE8" w:rsidRDefault="00EF3516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New Vision Newport</w:t>
      </w:r>
    </w:p>
    <w:p w14:paraId="02E0AFA9" w14:textId="629A31A6" w:rsidR="00EF3516" w:rsidRPr="002C0AE8" w:rsidRDefault="00EF3516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KidsFest</w:t>
      </w:r>
    </w:p>
    <w:p w14:paraId="64BCA44A" w14:textId="1FA9E774" w:rsidR="00EF3516" w:rsidRPr="002C0AE8" w:rsidRDefault="00EF3516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Depot Days</w:t>
      </w:r>
    </w:p>
    <w:p w14:paraId="15BC0A0D" w14:textId="5076DCA3" w:rsidR="00EF3516" w:rsidRPr="002C0AE8" w:rsidRDefault="00EF3516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Hall of Fame</w:t>
      </w:r>
    </w:p>
    <w:p w14:paraId="10F3DC7F" w14:textId="71F140E6" w:rsidR="00EF3516" w:rsidRPr="002C0AE8" w:rsidRDefault="00EF3516" w:rsidP="0017370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0AE8">
        <w:rPr>
          <w:rFonts w:ascii="Times New Roman" w:hAnsi="Times New Roman"/>
          <w:bCs/>
          <w:sz w:val="24"/>
          <w:szCs w:val="24"/>
        </w:rPr>
        <w:t>Lakeside Inn</w:t>
      </w:r>
    </w:p>
    <w:p w14:paraId="16FDA32D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69A980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3F985729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49A8F" w14:textId="77777777" w:rsidR="00173707" w:rsidRPr="002C0AE8" w:rsidRDefault="00173707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>None</w:t>
      </w:r>
    </w:p>
    <w:p w14:paraId="12BA318D" w14:textId="77777777" w:rsidR="00173707" w:rsidRPr="002C0AE8" w:rsidRDefault="00173707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B9A49" w14:textId="36FB9F71" w:rsidR="00173707" w:rsidRPr="002C0AE8" w:rsidRDefault="00173707" w:rsidP="00173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MARIJUANA SETTLEMENT FUND REQUESTS</w:t>
      </w:r>
    </w:p>
    <w:p w14:paraId="342A8E81" w14:textId="77777777" w:rsidR="00173707" w:rsidRPr="002C0AE8" w:rsidRDefault="00173707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3807" w14:textId="2A5FC57B" w:rsidR="00173707" w:rsidRPr="002C0AE8" w:rsidRDefault="0068760E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 xml:space="preserve">Committee A consisting of Scott Foushee, Mike Turner, and Nyesha Greer made a recommendation to the commission to approve the non-profit application by Under the Rainbow for $10,000 from the medical marijuana settlement. Jim Gowen Sr. </w:t>
      </w:r>
      <w:r w:rsidR="00985590" w:rsidRPr="002C0AE8">
        <w:rPr>
          <w:rFonts w:ascii="Times New Roman" w:hAnsi="Times New Roman" w:cs="Times New Roman"/>
          <w:sz w:val="24"/>
          <w:szCs w:val="24"/>
        </w:rPr>
        <w:t>m</w:t>
      </w:r>
      <w:r w:rsidRPr="002C0AE8">
        <w:rPr>
          <w:rFonts w:ascii="Times New Roman" w:hAnsi="Times New Roman" w:cs="Times New Roman"/>
          <w:sz w:val="24"/>
          <w:szCs w:val="24"/>
        </w:rPr>
        <w:t>ade a motion to approve the application for furniture and equipment with a second by Secretary/Treasurer Mike Turner, motion carried.</w:t>
      </w:r>
    </w:p>
    <w:p w14:paraId="796344D1" w14:textId="77777777" w:rsidR="0068760E" w:rsidRPr="002C0AE8" w:rsidRDefault="0068760E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F0D4D" w14:textId="1B801A79" w:rsidR="00173707" w:rsidRPr="002C0AE8" w:rsidRDefault="00173707" w:rsidP="00173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MEDICAL MARIJUANA </w:t>
      </w:r>
      <w:r w:rsidR="0068760E" w:rsidRPr="002C0AE8">
        <w:rPr>
          <w:rFonts w:ascii="Times New Roman" w:hAnsi="Times New Roman" w:cs="Times New Roman"/>
          <w:b/>
          <w:bCs/>
          <w:sz w:val="24"/>
          <w:szCs w:val="24"/>
          <w:u w:val="single"/>
        </w:rPr>
        <w:t>PROCESS RECOMMENDATION</w:t>
      </w:r>
    </w:p>
    <w:p w14:paraId="69FE3BFB" w14:textId="77777777" w:rsidR="00173707" w:rsidRPr="002C0AE8" w:rsidRDefault="00173707" w:rsidP="00173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3DAE92" w14:textId="108FB34C" w:rsidR="00173707" w:rsidRPr="002C0AE8" w:rsidRDefault="00245DF7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 xml:space="preserve">Commissioner Lee Scoggins made a motion for $50,000 of medical marijuana funds to be used for non-profits with a second by Dr. Johhny Moore, motion carried. </w:t>
      </w:r>
      <w:r w:rsidR="0068760E" w:rsidRPr="002C0AE8">
        <w:rPr>
          <w:rFonts w:ascii="Times New Roman" w:hAnsi="Times New Roman" w:cs="Times New Roman"/>
          <w:sz w:val="24"/>
          <w:szCs w:val="24"/>
        </w:rPr>
        <w:t xml:space="preserve">The NEDC will advertise that $50,000 from the Medical Marijuana Settlement will be used for grants for non-profit organizations and will take applications </w:t>
      </w:r>
      <w:r w:rsidRPr="002C0AE8">
        <w:rPr>
          <w:rFonts w:ascii="Times New Roman" w:hAnsi="Times New Roman" w:cs="Times New Roman"/>
          <w:sz w:val="24"/>
          <w:szCs w:val="24"/>
        </w:rPr>
        <w:t>with a deadline of September 1. Committee A will review the applications and make recommendations at the September commission meeting. If choices need to be made between applications, preference will be given to organizations with consistency serving a larger number of people and a proven track record in the community.</w:t>
      </w:r>
    </w:p>
    <w:p w14:paraId="0F491CB2" w14:textId="77777777" w:rsidR="00245DF7" w:rsidRPr="002C0AE8" w:rsidRDefault="00245DF7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B9768" w14:textId="3C9FDC6F" w:rsidR="00245DF7" w:rsidRPr="002C0AE8" w:rsidRDefault="00245DF7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 xml:space="preserve">Committee C has discussed Prospect Ring </w:t>
      </w:r>
      <w:proofErr w:type="spellStart"/>
      <w:r w:rsidRPr="002C0AE8">
        <w:rPr>
          <w:rFonts w:ascii="Times New Roman" w:hAnsi="Times New Roman" w:cs="Times New Roman"/>
          <w:sz w:val="24"/>
          <w:szCs w:val="24"/>
        </w:rPr>
        <w:t>Ring</w:t>
      </w:r>
      <w:proofErr w:type="spellEnd"/>
      <w:r w:rsidRPr="002C0AE8">
        <w:rPr>
          <w:rFonts w:ascii="Times New Roman" w:hAnsi="Times New Roman" w:cs="Times New Roman"/>
          <w:sz w:val="24"/>
          <w:szCs w:val="24"/>
        </w:rPr>
        <w:t>. The project could add a hundred jobs or more in Newport. Benjy Harris made a motion for up to $500,000 match for an anticipated $2,000,000 EDA Grant with a second by Jim Gowen Sr., motion carried.</w:t>
      </w:r>
      <w:r w:rsidR="00B17123" w:rsidRPr="002C0AE8">
        <w:rPr>
          <w:rFonts w:ascii="Times New Roman" w:hAnsi="Times New Roman" w:cs="Times New Roman"/>
          <w:sz w:val="24"/>
          <w:szCs w:val="24"/>
        </w:rPr>
        <w:t xml:space="preserve"> Lee Scoggins made a motion for an option to purchase </w:t>
      </w:r>
      <w:r w:rsidR="00985590" w:rsidRPr="002C0AE8">
        <w:rPr>
          <w:rFonts w:ascii="Times New Roman" w:hAnsi="Times New Roman" w:cs="Times New Roman"/>
          <w:sz w:val="24"/>
          <w:szCs w:val="24"/>
        </w:rPr>
        <w:t xml:space="preserve">the building </w:t>
      </w:r>
      <w:r w:rsidR="00B17123" w:rsidRPr="002C0AE8">
        <w:rPr>
          <w:rFonts w:ascii="Times New Roman" w:hAnsi="Times New Roman" w:cs="Times New Roman"/>
          <w:sz w:val="24"/>
          <w:szCs w:val="24"/>
        </w:rPr>
        <w:t>for fair market value after five years</w:t>
      </w:r>
      <w:r w:rsidR="00985590" w:rsidRPr="002C0AE8">
        <w:rPr>
          <w:rFonts w:ascii="Times New Roman" w:hAnsi="Times New Roman" w:cs="Times New Roman"/>
          <w:sz w:val="24"/>
          <w:szCs w:val="24"/>
        </w:rPr>
        <w:t xml:space="preserve"> with the price set</w:t>
      </w:r>
      <w:r w:rsidR="00B17123" w:rsidRPr="002C0AE8">
        <w:rPr>
          <w:rFonts w:ascii="Times New Roman" w:hAnsi="Times New Roman" w:cs="Times New Roman"/>
          <w:sz w:val="24"/>
          <w:szCs w:val="24"/>
        </w:rPr>
        <w:t xml:space="preserve"> by an outside appraiser, with a second from Dr. Johnny Moore, motion, carried.</w:t>
      </w:r>
    </w:p>
    <w:p w14:paraId="497C0E51" w14:textId="77777777" w:rsidR="00B17123" w:rsidRPr="002C0AE8" w:rsidRDefault="00B17123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0718B" w14:textId="659E2BC1" w:rsidR="00245DF7" w:rsidRPr="002C0AE8" w:rsidRDefault="00B17123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 xml:space="preserve">Committee B has met and discussed the Newport Speedway.  Benjy Harris made a motion to amend the lease payment for Newport Speedway </w:t>
      </w:r>
      <w:r w:rsidR="00985590" w:rsidRPr="002C0AE8">
        <w:rPr>
          <w:rFonts w:ascii="Times New Roman" w:hAnsi="Times New Roman" w:cs="Times New Roman"/>
          <w:sz w:val="24"/>
          <w:szCs w:val="24"/>
        </w:rPr>
        <w:t>to eliminate the</w:t>
      </w:r>
      <w:r w:rsidRPr="002C0AE8">
        <w:rPr>
          <w:rFonts w:ascii="Times New Roman" w:hAnsi="Times New Roman" w:cs="Times New Roman"/>
          <w:sz w:val="24"/>
          <w:szCs w:val="24"/>
        </w:rPr>
        <w:t xml:space="preserve"> 2022</w:t>
      </w:r>
      <w:r w:rsidR="00985590" w:rsidRPr="002C0AE8">
        <w:rPr>
          <w:rFonts w:ascii="Times New Roman" w:hAnsi="Times New Roman" w:cs="Times New Roman"/>
          <w:sz w:val="24"/>
          <w:szCs w:val="24"/>
        </w:rPr>
        <w:t xml:space="preserve"> lease payment</w:t>
      </w:r>
      <w:r w:rsidRPr="002C0AE8">
        <w:rPr>
          <w:rFonts w:ascii="Times New Roman" w:hAnsi="Times New Roman" w:cs="Times New Roman"/>
          <w:sz w:val="24"/>
          <w:szCs w:val="24"/>
        </w:rPr>
        <w:t xml:space="preserve"> and </w:t>
      </w:r>
      <w:r w:rsidR="00985590" w:rsidRPr="002C0AE8">
        <w:rPr>
          <w:rFonts w:ascii="Times New Roman" w:hAnsi="Times New Roman" w:cs="Times New Roman"/>
          <w:sz w:val="24"/>
          <w:szCs w:val="24"/>
        </w:rPr>
        <w:t xml:space="preserve">eliminate </w:t>
      </w:r>
      <w:r w:rsidRPr="002C0AE8">
        <w:rPr>
          <w:rFonts w:ascii="Times New Roman" w:hAnsi="Times New Roman" w:cs="Times New Roman"/>
          <w:sz w:val="24"/>
          <w:szCs w:val="24"/>
        </w:rPr>
        <w:t>half</w:t>
      </w:r>
      <w:r w:rsidR="00985590" w:rsidRPr="002C0AE8">
        <w:rPr>
          <w:rFonts w:ascii="Times New Roman" w:hAnsi="Times New Roman" w:cs="Times New Roman"/>
          <w:sz w:val="24"/>
          <w:szCs w:val="24"/>
        </w:rPr>
        <w:t xml:space="preserve"> of the lease</w:t>
      </w:r>
      <w:r w:rsidRPr="002C0AE8">
        <w:rPr>
          <w:rFonts w:ascii="Times New Roman" w:hAnsi="Times New Roman" w:cs="Times New Roman"/>
          <w:sz w:val="24"/>
          <w:szCs w:val="24"/>
        </w:rPr>
        <w:t xml:space="preserve"> for 2023 </w:t>
      </w:r>
      <w:r w:rsidR="00985590" w:rsidRPr="002C0AE8">
        <w:rPr>
          <w:rFonts w:ascii="Times New Roman" w:hAnsi="Times New Roman" w:cs="Times New Roman"/>
          <w:sz w:val="24"/>
          <w:szCs w:val="24"/>
        </w:rPr>
        <w:t>reducing the amount with the</w:t>
      </w:r>
      <w:r w:rsidRPr="002C0AE8">
        <w:rPr>
          <w:rFonts w:ascii="Times New Roman" w:hAnsi="Times New Roman" w:cs="Times New Roman"/>
          <w:sz w:val="24"/>
          <w:szCs w:val="24"/>
        </w:rPr>
        <w:t xml:space="preserve"> $15,000 </w:t>
      </w:r>
      <w:r w:rsidR="00985590" w:rsidRPr="002C0AE8">
        <w:rPr>
          <w:rFonts w:ascii="Times New Roman" w:hAnsi="Times New Roman" w:cs="Times New Roman"/>
          <w:sz w:val="24"/>
          <w:szCs w:val="24"/>
        </w:rPr>
        <w:t xml:space="preserve">lease credit gained </w:t>
      </w:r>
      <w:r w:rsidRPr="002C0AE8">
        <w:rPr>
          <w:rFonts w:ascii="Times New Roman" w:hAnsi="Times New Roman" w:cs="Times New Roman"/>
          <w:sz w:val="24"/>
          <w:szCs w:val="24"/>
        </w:rPr>
        <w:t>to be use for running a sewer line to the concession stand with a second from Mike Turner, motion carried.</w:t>
      </w:r>
    </w:p>
    <w:p w14:paraId="65DB2B13" w14:textId="77777777" w:rsidR="00B17123" w:rsidRPr="002C0AE8" w:rsidRDefault="00B17123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3DFC2" w14:textId="77777777" w:rsidR="00985590" w:rsidRPr="002C0AE8" w:rsidRDefault="00985590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86CAD7" w14:textId="5BD86B29" w:rsidR="00173707" w:rsidRDefault="00B17123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</w:t>
      </w:r>
      <w:r w:rsidR="00173707"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ECH DEPOT</w:t>
      </w: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NON-PROFIT STATUS CONSIDERATION</w:t>
      </w:r>
    </w:p>
    <w:p w14:paraId="5AA032D3" w14:textId="77777777" w:rsidR="002C0AE8" w:rsidRPr="002C0AE8" w:rsidRDefault="002C0AE8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D4DE5DD" w14:textId="382899E3" w:rsidR="00173707" w:rsidRPr="002C0AE8" w:rsidRDefault="00B17123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 xml:space="preserve">Director Chadwell </w:t>
      </w:r>
      <w:r w:rsidR="00D10444" w:rsidRPr="002C0AE8">
        <w:rPr>
          <w:rFonts w:ascii="Times New Roman" w:eastAsia="Times New Roman" w:hAnsi="Times New Roman" w:cs="Times New Roman"/>
          <w:sz w:val="24"/>
          <w:szCs w:val="24"/>
        </w:rPr>
        <w:t xml:space="preserve">discussed the benefits of Tech Depot being a non-profit organization.  Grants could then go directly to Tech </w:t>
      </w:r>
      <w:proofErr w:type="gramStart"/>
      <w:r w:rsidR="00D10444" w:rsidRPr="002C0AE8">
        <w:rPr>
          <w:rFonts w:ascii="Times New Roman" w:eastAsia="Times New Roman" w:hAnsi="Times New Roman" w:cs="Times New Roman"/>
          <w:sz w:val="24"/>
          <w:szCs w:val="24"/>
        </w:rPr>
        <w:t>Depot</w:t>
      </w:r>
      <w:proofErr w:type="gramEnd"/>
      <w:r w:rsidR="00D10444" w:rsidRPr="002C0AE8">
        <w:rPr>
          <w:rFonts w:ascii="Times New Roman" w:eastAsia="Times New Roman" w:hAnsi="Times New Roman" w:cs="Times New Roman"/>
          <w:sz w:val="24"/>
          <w:szCs w:val="24"/>
        </w:rPr>
        <w:t xml:space="preserve"> and it would need a board of directors.</w:t>
      </w:r>
    </w:p>
    <w:p w14:paraId="3AAD3AF5" w14:textId="77777777" w:rsidR="00D10444" w:rsidRPr="002C0AE8" w:rsidRDefault="00D10444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08BB2" w14:textId="40BE46B3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hAnsi="Times New Roman" w:cs="Times New Roman"/>
          <w:b/>
          <w:bCs/>
          <w:sz w:val="24"/>
          <w:szCs w:val="24"/>
          <w:u w:val="single"/>
        </w:rPr>
        <w:t>GRANGES UPDATE</w:t>
      </w:r>
    </w:p>
    <w:p w14:paraId="66439C08" w14:textId="77777777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DF533" w14:textId="1B0B5921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 xml:space="preserve">The expansion for Granges continues. The announcement for the next phase of the expansion </w:t>
      </w:r>
      <w:r w:rsidR="00985590" w:rsidRPr="002C0AE8">
        <w:rPr>
          <w:rFonts w:ascii="Times New Roman" w:hAnsi="Times New Roman" w:cs="Times New Roman"/>
          <w:sz w:val="24"/>
          <w:szCs w:val="24"/>
        </w:rPr>
        <w:t>is anticipated</w:t>
      </w:r>
      <w:r w:rsidRPr="002C0AE8">
        <w:rPr>
          <w:rFonts w:ascii="Times New Roman" w:hAnsi="Times New Roman" w:cs="Times New Roman"/>
          <w:sz w:val="24"/>
          <w:szCs w:val="24"/>
        </w:rPr>
        <w:t xml:space="preserve"> in October. </w:t>
      </w:r>
    </w:p>
    <w:p w14:paraId="7D60F537" w14:textId="77777777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D1D07" w14:textId="7B7C1719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b/>
          <w:bCs/>
          <w:sz w:val="24"/>
          <w:szCs w:val="24"/>
          <w:u w:val="single"/>
        </w:rPr>
        <w:t>DAYCARE UPDATE, EARLY YEARS PLACE</w:t>
      </w:r>
    </w:p>
    <w:p w14:paraId="25DF207B" w14:textId="77777777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B03C3" w14:textId="6D5F10F1" w:rsidR="00D10444" w:rsidRPr="002C0AE8" w:rsidRDefault="00D10444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>The Early Years Place officially took over the building for the daycare on August 3.  The Newport Fire Chief and the city inspector have done a walk through.  The building will need exterior doors in each classroom and the ceiling tiles above the ac units need to be covered.</w:t>
      </w:r>
    </w:p>
    <w:p w14:paraId="1DCCE8D2" w14:textId="77777777" w:rsidR="005F55AB" w:rsidRPr="002C0AE8" w:rsidRDefault="005F55AB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A0467" w14:textId="12AA5BFA" w:rsidR="005F55AB" w:rsidRPr="002C0AE8" w:rsidRDefault="005F55AB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b/>
          <w:bCs/>
          <w:sz w:val="24"/>
          <w:szCs w:val="24"/>
          <w:u w:val="single"/>
        </w:rPr>
        <w:t>DIVISION OF WORKFORCE SERVICES TANIF GRANT</w:t>
      </w:r>
    </w:p>
    <w:p w14:paraId="3FA3741C" w14:textId="77777777" w:rsidR="005F55AB" w:rsidRPr="002C0AE8" w:rsidRDefault="005F55AB" w:rsidP="0017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0EAAD" w14:textId="53A41605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hAnsi="Times New Roman" w:cs="Times New Roman"/>
          <w:sz w:val="24"/>
          <w:szCs w:val="24"/>
        </w:rPr>
        <w:t>The committee for the TANIF Grant met last week and Director Chadwell is hoping to hear soon if Newport receives the grant.</w:t>
      </w:r>
    </w:p>
    <w:p w14:paraId="50781C76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8B828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DELTA REGIONAL AUTHORITY GRANT</w:t>
      </w:r>
    </w:p>
    <w:p w14:paraId="3CED8F7A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FB184C1" w14:textId="58B1A39A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The Delta Regional Authority has a grant that could be used to purchase equipment for Tech Depot.  If Newport receives the grant, the match can be taken from funds that have been raised.</w:t>
      </w:r>
    </w:p>
    <w:p w14:paraId="335297E4" w14:textId="77777777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EFF99" w14:textId="4FC0E9DB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EDA GRANT FOR PROSPECT RING </w:t>
      </w:r>
      <w:proofErr w:type="spellStart"/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RING</w:t>
      </w:r>
      <w:proofErr w:type="spellEnd"/>
    </w:p>
    <w:p w14:paraId="2420E443" w14:textId="77777777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83027BC" w14:textId="0E69692D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The EDA Grant committee will meet at the end of August or beginning of September. The grant applied for is 2 million to renovate the Business Resource Center into a call center creating a hundred jobs.</w:t>
      </w:r>
    </w:p>
    <w:p w14:paraId="7ECB9476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B5C71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 3 GROUP HOUSING</w:t>
      </w:r>
    </w:p>
    <w:p w14:paraId="47BE0AC5" w14:textId="7BDE97A3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6624E29" w14:textId="1D66FF30" w:rsidR="005F55AB" w:rsidRPr="002C0AE8" w:rsidRDefault="005F55AB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>The P3 housing group has sent a contract to be reviewed to Newport School District. The attorneys are communicating back and forth for legal ease.</w:t>
      </w:r>
    </w:p>
    <w:p w14:paraId="6675850B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DEEE2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PROSPECT UPDATE</w:t>
      </w:r>
    </w:p>
    <w:p w14:paraId="0B421F8F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FB52117" w14:textId="135890C2" w:rsidR="00173707" w:rsidRPr="002C0AE8" w:rsidRDefault="004320DD" w:rsidP="0017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 xml:space="preserve">Prospects continue to come in. The NEDC currently has </w:t>
      </w:r>
      <w:r w:rsidR="00985590" w:rsidRPr="002C0AE8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1.2 million in commitments.</w:t>
      </w:r>
    </w:p>
    <w:p w14:paraId="35C69802" w14:textId="77777777" w:rsidR="004320DD" w:rsidRPr="002C0AE8" w:rsidRDefault="004320DD" w:rsidP="0017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2581AB" w14:textId="76B0DEF4" w:rsidR="004320DD" w:rsidRPr="002C0AE8" w:rsidRDefault="004320DD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SENIOR CITIZENS CENTER</w:t>
      </w:r>
    </w:p>
    <w:p w14:paraId="3DDFD364" w14:textId="77777777" w:rsidR="004320DD" w:rsidRPr="002C0AE8" w:rsidRDefault="004320DD" w:rsidP="0017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69CF78" w14:textId="240C6E2D" w:rsidR="004320DD" w:rsidRPr="002C0AE8" w:rsidRDefault="004320DD" w:rsidP="0017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bCs/>
          <w:sz w:val="24"/>
          <w:szCs w:val="24"/>
        </w:rPr>
        <w:t>The Jackson County Senior Citizen Center has continued improvements.  John 3:17 painted and ADC did the demolition.  They are hoping it is operational next week.</w:t>
      </w:r>
    </w:p>
    <w:p w14:paraId="747A507D" w14:textId="77777777" w:rsidR="004320DD" w:rsidRPr="002C0AE8" w:rsidRDefault="004320DD" w:rsidP="0017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C34260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0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ADJOURNED</w:t>
      </w:r>
    </w:p>
    <w:p w14:paraId="47D6579B" w14:textId="77777777" w:rsidR="00173707" w:rsidRPr="002C0AE8" w:rsidRDefault="00173707" w:rsidP="0017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BC388" w14:textId="06CAC0FA" w:rsidR="00173707" w:rsidRPr="002C0AE8" w:rsidRDefault="00173707" w:rsidP="00173707">
      <w:pPr>
        <w:rPr>
          <w:sz w:val="24"/>
          <w:szCs w:val="24"/>
        </w:rPr>
      </w:pPr>
      <w:r w:rsidRPr="002C0AE8">
        <w:rPr>
          <w:rFonts w:ascii="Times New Roman" w:eastAsia="Times New Roman" w:hAnsi="Times New Roman" w:cs="Times New Roman"/>
          <w:sz w:val="24"/>
          <w:szCs w:val="24"/>
        </w:rPr>
        <w:t xml:space="preserve">Vice-Chairman Jim Gowen Sr. made a motion to adjourn the meeting with a second from </w:t>
      </w:r>
      <w:r w:rsidR="004320DD" w:rsidRPr="002C0AE8">
        <w:rPr>
          <w:rFonts w:ascii="Times New Roman" w:eastAsia="Times New Roman" w:hAnsi="Times New Roman" w:cs="Times New Roman"/>
          <w:sz w:val="24"/>
          <w:szCs w:val="24"/>
        </w:rPr>
        <w:t>Lee Scoggins</w:t>
      </w:r>
      <w:r w:rsidRPr="002C0AE8">
        <w:rPr>
          <w:rFonts w:ascii="Times New Roman" w:eastAsia="Times New Roman" w:hAnsi="Times New Roman" w:cs="Times New Roman"/>
          <w:sz w:val="24"/>
          <w:szCs w:val="24"/>
        </w:rPr>
        <w:t>, meeting adjourned.</w:t>
      </w:r>
    </w:p>
    <w:p w14:paraId="30254A0F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8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07"/>
    <w:rsid w:val="000B702C"/>
    <w:rsid w:val="00173707"/>
    <w:rsid w:val="00245DF7"/>
    <w:rsid w:val="0028533A"/>
    <w:rsid w:val="002A2368"/>
    <w:rsid w:val="002C0AE8"/>
    <w:rsid w:val="004320DD"/>
    <w:rsid w:val="00474CA3"/>
    <w:rsid w:val="005F55AB"/>
    <w:rsid w:val="0068760E"/>
    <w:rsid w:val="00985590"/>
    <w:rsid w:val="00A54199"/>
    <w:rsid w:val="00B17123"/>
    <w:rsid w:val="00D10444"/>
    <w:rsid w:val="00DF10BE"/>
    <w:rsid w:val="00E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A04B"/>
  <w15:chartTrackingRefBased/>
  <w15:docId w15:val="{D2700740-A32C-4B46-A663-A4AC310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07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3</cp:revision>
  <cp:lastPrinted>2023-09-25T15:58:00Z</cp:lastPrinted>
  <dcterms:created xsi:type="dcterms:W3CDTF">2023-09-25T15:56:00Z</dcterms:created>
  <dcterms:modified xsi:type="dcterms:W3CDTF">2023-09-25T16:01:00Z</dcterms:modified>
</cp:coreProperties>
</file>