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9D66" w14:textId="77777777" w:rsidR="003F4BA0" w:rsidRDefault="003F4BA0" w:rsidP="003F4BA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3F2B3722" w14:textId="77777777" w:rsidR="003F4BA0" w:rsidRDefault="003F4BA0" w:rsidP="003F4BA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Thursday, September 29, 2022</w:t>
      </w:r>
    </w:p>
    <w:p w14:paraId="77EEEE76" w14:textId="77777777" w:rsidR="003F4BA0" w:rsidRDefault="003F4BA0" w:rsidP="003F4BA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8:30 A.M.</w:t>
      </w:r>
    </w:p>
    <w:p w14:paraId="243F2047" w14:textId="59DE3449" w:rsidR="003F4BA0" w:rsidRDefault="003F4BA0" w:rsidP="003F4BA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ASU-NEWPORT</w:t>
      </w:r>
    </w:p>
    <w:p w14:paraId="3C88C8CF" w14:textId="624AB61A" w:rsidR="003F4BA0" w:rsidRDefault="003F4BA0" w:rsidP="003F4BA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PLANNING SESSION</w:t>
      </w:r>
    </w:p>
    <w:p w14:paraId="24C5FD91" w14:textId="77777777" w:rsidR="003F4BA0" w:rsidRDefault="003F4BA0" w:rsidP="003F4BA0">
      <w:pPr>
        <w:spacing w:after="0" w:line="240" w:lineRule="auto"/>
        <w:jc w:val="center"/>
        <w:rPr>
          <w:rFonts w:ascii="Times New Roman" w:eastAsia="Times New Roman" w:hAnsi="Times New Roman" w:cs="Times New Roman"/>
          <w:b/>
          <w:bCs/>
        </w:rPr>
      </w:pPr>
    </w:p>
    <w:p w14:paraId="5A9D58E0" w14:textId="77777777" w:rsidR="003F4BA0" w:rsidRDefault="003F4BA0" w:rsidP="003F4BA0">
      <w:pPr>
        <w:spacing w:after="0" w:line="240" w:lineRule="auto"/>
        <w:rPr>
          <w:rFonts w:ascii="Times New Roman" w:eastAsia="Times New Roman" w:hAnsi="Times New Roman" w:cs="Times New Roman"/>
          <w:b/>
          <w:bCs/>
          <w:sz w:val="24"/>
          <w:szCs w:val="24"/>
          <w:u w:val="single"/>
        </w:rPr>
      </w:pPr>
    </w:p>
    <w:p w14:paraId="616761DD" w14:textId="77777777" w:rsidR="003F4BA0" w:rsidRDefault="003F4BA0" w:rsidP="003F4BA0">
      <w:pPr>
        <w:spacing w:after="0" w:line="240" w:lineRule="auto"/>
        <w:rPr>
          <w:rFonts w:ascii="Times New Roman" w:eastAsia="Times New Roman" w:hAnsi="Times New Roman" w:cs="Times New Roman"/>
          <w:b/>
          <w:bCs/>
          <w:sz w:val="24"/>
          <w:szCs w:val="24"/>
          <w:u w:val="single"/>
        </w:rPr>
      </w:pPr>
    </w:p>
    <w:p w14:paraId="562248FB" w14:textId="77777777" w:rsidR="003F4BA0" w:rsidRDefault="003F4BA0" w:rsidP="003F4B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7C569C06" w14:textId="77777777" w:rsidR="003F4BA0" w:rsidRDefault="003F4BA0" w:rsidP="003F4BA0">
      <w:pPr>
        <w:spacing w:after="0" w:line="240" w:lineRule="auto"/>
        <w:rPr>
          <w:rFonts w:ascii="Times New Roman" w:eastAsia="Times New Roman" w:hAnsi="Times New Roman" w:cs="Times New Roman"/>
          <w:b/>
          <w:bCs/>
          <w:sz w:val="24"/>
          <w:szCs w:val="24"/>
        </w:rPr>
      </w:pPr>
    </w:p>
    <w:p w14:paraId="21AC8007" w14:textId="11BCF2DA" w:rsidR="003F4BA0" w:rsidRDefault="003F4BA0" w:rsidP="003F4B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Dr. Johnny Moore, and Lee Scoggins.</w:t>
      </w:r>
    </w:p>
    <w:p w14:paraId="71B84B1B" w14:textId="77777777" w:rsidR="003F4BA0" w:rsidRDefault="003F4BA0" w:rsidP="003F4BA0">
      <w:pPr>
        <w:spacing w:after="0" w:line="240" w:lineRule="auto"/>
        <w:rPr>
          <w:rFonts w:ascii="Times New Roman" w:eastAsia="Times New Roman" w:hAnsi="Times New Roman" w:cs="Times New Roman"/>
          <w:sz w:val="24"/>
          <w:szCs w:val="24"/>
        </w:rPr>
      </w:pPr>
    </w:p>
    <w:p w14:paraId="46263E59" w14:textId="77777777" w:rsidR="003F4BA0" w:rsidRDefault="003F4BA0" w:rsidP="003F4B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4432B9C5" w14:textId="77777777" w:rsidR="003F4BA0" w:rsidRDefault="003F4BA0" w:rsidP="003F4BA0">
      <w:pPr>
        <w:spacing w:after="0" w:line="240" w:lineRule="auto"/>
        <w:rPr>
          <w:rFonts w:ascii="Times New Roman" w:eastAsia="Times New Roman" w:hAnsi="Times New Roman" w:cs="Times New Roman"/>
          <w:sz w:val="24"/>
          <w:szCs w:val="24"/>
        </w:rPr>
      </w:pPr>
    </w:p>
    <w:p w14:paraId="690D8172" w14:textId="28A1D711" w:rsidR="003F4BA0" w:rsidRDefault="003F4BA0" w:rsidP="003F4B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 Okada, Scott Foushee, and Nyesha Greer</w:t>
      </w:r>
    </w:p>
    <w:p w14:paraId="462BEC2C" w14:textId="77777777" w:rsidR="003F4BA0" w:rsidRDefault="003F4BA0" w:rsidP="003F4BA0">
      <w:pPr>
        <w:spacing w:after="0" w:line="240" w:lineRule="auto"/>
        <w:rPr>
          <w:rFonts w:ascii="Times New Roman" w:eastAsia="Times New Roman" w:hAnsi="Times New Roman" w:cs="Times New Roman"/>
          <w:sz w:val="24"/>
          <w:szCs w:val="24"/>
        </w:rPr>
      </w:pPr>
    </w:p>
    <w:p w14:paraId="1E103432" w14:textId="77777777" w:rsidR="003F4BA0" w:rsidRDefault="003F4BA0" w:rsidP="003F4B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6EAF1E54" w14:textId="77777777" w:rsidR="003F4BA0" w:rsidRDefault="003F4BA0" w:rsidP="003F4BA0">
      <w:pPr>
        <w:spacing w:after="0" w:line="240" w:lineRule="auto"/>
        <w:rPr>
          <w:rFonts w:ascii="Times New Roman" w:eastAsia="Times New Roman" w:hAnsi="Times New Roman" w:cs="Times New Roman"/>
          <w:sz w:val="24"/>
          <w:szCs w:val="24"/>
        </w:rPr>
      </w:pPr>
    </w:p>
    <w:p w14:paraId="4F2B773F" w14:textId="3546426E" w:rsidR="003F4BA0" w:rsidRDefault="003F4BA0" w:rsidP="003F4B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w:t>
      </w:r>
    </w:p>
    <w:p w14:paraId="518A9A1B" w14:textId="77777777" w:rsidR="003F4BA0" w:rsidRDefault="003F4BA0" w:rsidP="003F4BA0">
      <w:pPr>
        <w:spacing w:after="0" w:line="240" w:lineRule="auto"/>
        <w:rPr>
          <w:rFonts w:ascii="Times New Roman" w:eastAsia="Times New Roman" w:hAnsi="Times New Roman" w:cs="Times New Roman"/>
          <w:sz w:val="24"/>
          <w:szCs w:val="24"/>
        </w:rPr>
      </w:pPr>
    </w:p>
    <w:p w14:paraId="4D46DF11" w14:textId="77777777" w:rsidR="003F4BA0" w:rsidRDefault="003F4BA0" w:rsidP="003F4BA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32E8602D" w14:textId="77777777" w:rsidR="003F4BA0" w:rsidRDefault="003F4BA0" w:rsidP="003F4BA0">
      <w:pPr>
        <w:spacing w:after="0" w:line="240" w:lineRule="auto"/>
        <w:rPr>
          <w:rFonts w:ascii="Times New Roman" w:eastAsia="Times New Roman" w:hAnsi="Times New Roman" w:cs="Times New Roman"/>
          <w:b/>
          <w:bCs/>
          <w:sz w:val="24"/>
          <w:szCs w:val="24"/>
          <w:u w:val="single"/>
        </w:rPr>
      </w:pPr>
    </w:p>
    <w:p w14:paraId="105D7CB7" w14:textId="77777777" w:rsidR="00A455D4" w:rsidRDefault="003F4BA0"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Jon Chadwell opened the planning session</w:t>
      </w:r>
      <w:r w:rsidR="00A455D4">
        <w:rPr>
          <w:rFonts w:ascii="Times New Roman" w:eastAsia="Times New Roman" w:hAnsi="Times New Roman" w:cs="Times New Roman"/>
          <w:bCs/>
          <w:sz w:val="24"/>
          <w:szCs w:val="24"/>
        </w:rPr>
        <w:t>.</w:t>
      </w:r>
    </w:p>
    <w:p w14:paraId="4F2BC95B" w14:textId="77777777" w:rsidR="00A455D4" w:rsidRDefault="00A455D4" w:rsidP="003F4BA0">
      <w:pPr>
        <w:spacing w:after="0" w:line="240" w:lineRule="auto"/>
        <w:rPr>
          <w:rFonts w:ascii="Times New Roman" w:eastAsia="Times New Roman" w:hAnsi="Times New Roman" w:cs="Times New Roman"/>
          <w:bCs/>
          <w:sz w:val="24"/>
          <w:szCs w:val="24"/>
        </w:rPr>
      </w:pPr>
    </w:p>
    <w:p w14:paraId="58354C9E" w14:textId="170ABE0C" w:rsidR="00A455D4" w:rsidRPr="00A455D4" w:rsidRDefault="00A455D4"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OVERVIEW OF ALIGNED ORGANIZATIONS FINANCES</w:t>
      </w:r>
    </w:p>
    <w:p w14:paraId="367B7D3E" w14:textId="77777777" w:rsidR="00A455D4" w:rsidRDefault="00A455D4" w:rsidP="003F4BA0">
      <w:pPr>
        <w:spacing w:after="0" w:line="240" w:lineRule="auto"/>
        <w:rPr>
          <w:rFonts w:ascii="Times New Roman" w:eastAsia="Times New Roman" w:hAnsi="Times New Roman" w:cs="Times New Roman"/>
          <w:bCs/>
          <w:sz w:val="24"/>
          <w:szCs w:val="24"/>
        </w:rPr>
      </w:pPr>
    </w:p>
    <w:p w14:paraId="7D5E25EA" w14:textId="4111BB31" w:rsidR="003F4BA0" w:rsidRDefault="00A455D4"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w:t>
      </w:r>
      <w:r w:rsidR="003F4BA0">
        <w:rPr>
          <w:rFonts w:ascii="Times New Roman" w:eastAsia="Times New Roman" w:hAnsi="Times New Roman" w:cs="Times New Roman"/>
          <w:bCs/>
          <w:sz w:val="24"/>
          <w:szCs w:val="24"/>
        </w:rPr>
        <w:t>gave an overview of finances for DRIVE, Newport Area Chamber of Commerce, NEDC, Newport-Jackson County Industrial Development Bond Board, Jackson County Industrial Development Corporation, and the Newport Industrial Development Association. Jon showed how each of the organizations intermingle and advantages of each.</w:t>
      </w:r>
    </w:p>
    <w:p w14:paraId="60471D57" w14:textId="233D8AF1" w:rsidR="00A455D4" w:rsidRDefault="00A455D4" w:rsidP="003F4BA0">
      <w:pPr>
        <w:spacing w:after="0" w:line="240" w:lineRule="auto"/>
        <w:rPr>
          <w:rFonts w:ascii="Times New Roman" w:eastAsia="Times New Roman" w:hAnsi="Times New Roman" w:cs="Times New Roman"/>
          <w:bCs/>
          <w:sz w:val="24"/>
          <w:szCs w:val="24"/>
        </w:rPr>
      </w:pPr>
    </w:p>
    <w:p w14:paraId="0B080E74" w14:textId="0CF85B19" w:rsidR="00A455D4" w:rsidRDefault="00A455D4"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OVERVIEW OF PROPERTY CONTROLLED BY ALIGNED ORGANIZATIONS</w:t>
      </w:r>
    </w:p>
    <w:p w14:paraId="2ECB9843" w14:textId="539D156F" w:rsidR="00A455D4" w:rsidRDefault="00A455D4" w:rsidP="003F4BA0">
      <w:pPr>
        <w:spacing w:after="0" w:line="240" w:lineRule="auto"/>
        <w:rPr>
          <w:rFonts w:ascii="Times New Roman" w:eastAsia="Times New Roman" w:hAnsi="Times New Roman" w:cs="Times New Roman"/>
          <w:b/>
          <w:sz w:val="24"/>
          <w:szCs w:val="24"/>
          <w:u w:val="single"/>
        </w:rPr>
      </w:pPr>
    </w:p>
    <w:p w14:paraId="4C4C2E06" w14:textId="11BB0540" w:rsidR="00A455D4" w:rsidRDefault="00A455D4"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commission discussed the various land holdings by the NEDC, DRIVE, and the Newport-Jackson County Industrial Development Bond Board.  </w:t>
      </w:r>
    </w:p>
    <w:p w14:paraId="4EC51222" w14:textId="795590CB" w:rsidR="00A455D4" w:rsidRDefault="00A455D4" w:rsidP="003F4BA0">
      <w:pPr>
        <w:spacing w:after="0" w:line="240" w:lineRule="auto"/>
        <w:rPr>
          <w:rFonts w:ascii="Times New Roman" w:eastAsia="Times New Roman" w:hAnsi="Times New Roman" w:cs="Times New Roman"/>
          <w:bCs/>
          <w:sz w:val="24"/>
          <w:szCs w:val="24"/>
        </w:rPr>
      </w:pPr>
    </w:p>
    <w:p w14:paraId="62A0B1E8" w14:textId="4082BC64" w:rsidR="00A455D4" w:rsidRDefault="00A455D4"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COMMISSIONERS AND STAFF IMPRESSIONS</w:t>
      </w:r>
    </w:p>
    <w:p w14:paraId="7282101B" w14:textId="02B0DC77" w:rsidR="00A455D4" w:rsidRDefault="00A455D4" w:rsidP="003F4BA0">
      <w:pPr>
        <w:spacing w:after="0" w:line="240" w:lineRule="auto"/>
        <w:rPr>
          <w:rFonts w:ascii="Times New Roman" w:eastAsia="Times New Roman" w:hAnsi="Times New Roman" w:cs="Times New Roman"/>
          <w:b/>
          <w:sz w:val="24"/>
          <w:szCs w:val="24"/>
          <w:u w:val="single"/>
        </w:rPr>
      </w:pPr>
    </w:p>
    <w:p w14:paraId="5606700F" w14:textId="0CD9B5B6" w:rsidR="00A455D4" w:rsidRDefault="00A455D4"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commission went over the strengths, weaknesses, </w:t>
      </w:r>
      <w:r w:rsidR="00EF4B10">
        <w:rPr>
          <w:rFonts w:ascii="Times New Roman" w:eastAsia="Times New Roman" w:hAnsi="Times New Roman" w:cs="Times New Roman"/>
          <w:bCs/>
          <w:sz w:val="24"/>
          <w:szCs w:val="24"/>
        </w:rPr>
        <w:t xml:space="preserve">threats, </w:t>
      </w:r>
      <w:r>
        <w:rPr>
          <w:rFonts w:ascii="Times New Roman" w:eastAsia="Times New Roman" w:hAnsi="Times New Roman" w:cs="Times New Roman"/>
          <w:bCs/>
          <w:sz w:val="24"/>
          <w:szCs w:val="24"/>
        </w:rPr>
        <w:t xml:space="preserve">and the opportunities available in Newport.  Newport’s strengths include a Certified Industrial Site, water abundance, proximity to Little Rock &amp; Memphis, </w:t>
      </w:r>
      <w:r w:rsidR="00EF4B10">
        <w:rPr>
          <w:rFonts w:ascii="Times New Roman" w:eastAsia="Times New Roman" w:hAnsi="Times New Roman" w:cs="Times New Roman"/>
          <w:bCs/>
          <w:sz w:val="24"/>
          <w:szCs w:val="24"/>
        </w:rPr>
        <w:t>jobs, ASU-Newport, unified collaboration efforts, and income stream. The opportunities include our hospital, change in the crime statistics, on site daycare, career opportunities, market our water capacity, and projects that make Newport more livable. Newport’s weaknesses include housing, impressions of crime,</w:t>
      </w:r>
      <w:r w:rsidR="00EF4B10" w:rsidRPr="00E21269">
        <w:rPr>
          <w:rFonts w:ascii="Times New Roman" w:eastAsia="Times New Roman" w:hAnsi="Times New Roman" w:cs="Times New Roman"/>
          <w:bCs/>
          <w:sz w:val="24"/>
          <w:szCs w:val="24"/>
        </w:rPr>
        <w:t xml:space="preserve"> </w:t>
      </w:r>
      <w:r w:rsidR="00CE7DB1" w:rsidRPr="00E21269">
        <w:rPr>
          <w:rFonts w:ascii="Times New Roman" w:eastAsia="Times New Roman" w:hAnsi="Times New Roman" w:cs="Times New Roman"/>
          <w:bCs/>
          <w:sz w:val="24"/>
          <w:szCs w:val="24"/>
        </w:rPr>
        <w:t>slower</w:t>
      </w:r>
      <w:r w:rsidR="00CE7DB1" w:rsidRPr="00E21269">
        <w:rPr>
          <w:rFonts w:ascii="Times New Roman" w:eastAsia="Times New Roman" w:hAnsi="Times New Roman" w:cs="Times New Roman"/>
          <w:b/>
          <w:sz w:val="24"/>
          <w:szCs w:val="24"/>
        </w:rPr>
        <w:t xml:space="preserve"> </w:t>
      </w:r>
      <w:r w:rsidR="00EF4B10">
        <w:rPr>
          <w:rFonts w:ascii="Times New Roman" w:eastAsia="Times New Roman" w:hAnsi="Times New Roman" w:cs="Times New Roman"/>
          <w:bCs/>
          <w:sz w:val="24"/>
          <w:szCs w:val="24"/>
        </w:rPr>
        <w:t xml:space="preserve">growth, appearance of the </w:t>
      </w:r>
      <w:r w:rsidR="00EF4B10">
        <w:rPr>
          <w:rFonts w:ascii="Times New Roman" w:eastAsia="Times New Roman" w:hAnsi="Times New Roman" w:cs="Times New Roman"/>
          <w:bCs/>
          <w:sz w:val="24"/>
          <w:szCs w:val="24"/>
        </w:rPr>
        <w:lastRenderedPageBreak/>
        <w:t>town, land, daycare, workforce, retail, homelessness, and restaurants. The threats include land ownership, loss of college, loss of hospital, transition of leadership, upper management not living in Jackson County, and legislative support.</w:t>
      </w:r>
    </w:p>
    <w:p w14:paraId="1E7AF27A" w14:textId="6DB4EB0A" w:rsidR="00EF4B10" w:rsidRDefault="00EF4B10" w:rsidP="003F4BA0">
      <w:pPr>
        <w:spacing w:after="0" w:line="240" w:lineRule="auto"/>
        <w:rPr>
          <w:rFonts w:ascii="Times New Roman" w:eastAsia="Times New Roman" w:hAnsi="Times New Roman" w:cs="Times New Roman"/>
          <w:bCs/>
          <w:sz w:val="24"/>
          <w:szCs w:val="24"/>
        </w:rPr>
      </w:pPr>
    </w:p>
    <w:p w14:paraId="50A9CBBA" w14:textId="19076D0D" w:rsidR="00EF4B10" w:rsidRDefault="00DA44F9"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DISCUSSION WITH THE MAYOR</w:t>
      </w:r>
    </w:p>
    <w:p w14:paraId="4CEF5DFE" w14:textId="15F5C40D" w:rsidR="00DA44F9" w:rsidRDefault="00DA44F9" w:rsidP="003F4BA0">
      <w:pPr>
        <w:spacing w:after="0" w:line="240" w:lineRule="auto"/>
        <w:rPr>
          <w:rFonts w:ascii="Times New Roman" w:eastAsia="Times New Roman" w:hAnsi="Times New Roman" w:cs="Times New Roman"/>
          <w:b/>
          <w:sz w:val="24"/>
          <w:szCs w:val="24"/>
          <w:u w:val="single"/>
        </w:rPr>
      </w:pPr>
    </w:p>
    <w:p w14:paraId="106ED3FC" w14:textId="3A1B7233" w:rsidR="00DA44F9" w:rsidRDefault="00DA44F9"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mayor discussed with the commission the pros and cons of annexation of property into the City of Newport.  Police, Fire, and ambulance services would have to be immediately available.</w:t>
      </w:r>
      <w:r w:rsidR="00352821">
        <w:rPr>
          <w:rFonts w:ascii="Times New Roman" w:eastAsia="Times New Roman" w:hAnsi="Times New Roman" w:cs="Times New Roman"/>
          <w:bCs/>
          <w:sz w:val="24"/>
          <w:szCs w:val="24"/>
        </w:rPr>
        <w:t xml:space="preserve"> Mayor went over his plan for continuing to improve streets in Newport as well.  </w:t>
      </w:r>
      <w:r w:rsidR="0003271A">
        <w:rPr>
          <w:rFonts w:ascii="Times New Roman" w:eastAsia="Times New Roman" w:hAnsi="Times New Roman" w:cs="Times New Roman"/>
          <w:bCs/>
          <w:sz w:val="24"/>
          <w:szCs w:val="24"/>
        </w:rPr>
        <w:t>The city received a DRA Grant and 4</w:t>
      </w:r>
      <w:r w:rsidR="0003271A" w:rsidRPr="0003271A">
        <w:rPr>
          <w:rFonts w:ascii="Times New Roman" w:eastAsia="Times New Roman" w:hAnsi="Times New Roman" w:cs="Times New Roman"/>
          <w:bCs/>
          <w:sz w:val="24"/>
          <w:szCs w:val="24"/>
          <w:vertAlign w:val="superscript"/>
        </w:rPr>
        <w:t>th</w:t>
      </w:r>
      <w:r w:rsidR="0003271A">
        <w:rPr>
          <w:rFonts w:ascii="Times New Roman" w:eastAsia="Times New Roman" w:hAnsi="Times New Roman" w:cs="Times New Roman"/>
          <w:bCs/>
          <w:sz w:val="24"/>
          <w:szCs w:val="24"/>
        </w:rPr>
        <w:t xml:space="preserve"> Street </w:t>
      </w:r>
      <w:r w:rsidR="00CE7DB1" w:rsidRPr="00E21269">
        <w:rPr>
          <w:rFonts w:ascii="Times New Roman" w:eastAsia="Times New Roman" w:hAnsi="Times New Roman" w:cs="Times New Roman"/>
          <w:bCs/>
          <w:sz w:val="24"/>
          <w:szCs w:val="24"/>
        </w:rPr>
        <w:t>will be</w:t>
      </w:r>
      <w:r w:rsidR="00CE7DB1" w:rsidRPr="00E21269">
        <w:rPr>
          <w:rFonts w:ascii="Times New Roman" w:eastAsia="Times New Roman" w:hAnsi="Times New Roman" w:cs="Times New Roman"/>
          <w:b/>
          <w:sz w:val="24"/>
          <w:szCs w:val="24"/>
        </w:rPr>
        <w:t xml:space="preserve"> </w:t>
      </w:r>
      <w:r w:rsidR="0003271A">
        <w:rPr>
          <w:rFonts w:ascii="Times New Roman" w:eastAsia="Times New Roman" w:hAnsi="Times New Roman" w:cs="Times New Roman"/>
          <w:bCs/>
          <w:sz w:val="24"/>
          <w:szCs w:val="24"/>
        </w:rPr>
        <w:t>repaved with those funds.</w:t>
      </w:r>
    </w:p>
    <w:p w14:paraId="16E4C14F" w14:textId="60D8B2DD" w:rsidR="0003271A" w:rsidRDefault="0003271A" w:rsidP="003F4BA0">
      <w:pPr>
        <w:spacing w:after="0" w:line="240" w:lineRule="auto"/>
        <w:rPr>
          <w:rFonts w:ascii="Times New Roman" w:eastAsia="Times New Roman" w:hAnsi="Times New Roman" w:cs="Times New Roman"/>
          <w:bCs/>
          <w:sz w:val="24"/>
          <w:szCs w:val="24"/>
        </w:rPr>
      </w:pPr>
    </w:p>
    <w:p w14:paraId="7452A6D7" w14:textId="3C767E37" w:rsidR="0003271A" w:rsidRDefault="0003271A"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HOUSING</w:t>
      </w:r>
    </w:p>
    <w:p w14:paraId="28D4C65E" w14:textId="05CADB72" w:rsidR="0003271A" w:rsidRDefault="0003271A" w:rsidP="003F4BA0">
      <w:pPr>
        <w:spacing w:after="0" w:line="240" w:lineRule="auto"/>
        <w:rPr>
          <w:rFonts w:ascii="Times New Roman" w:eastAsia="Times New Roman" w:hAnsi="Times New Roman" w:cs="Times New Roman"/>
          <w:b/>
          <w:sz w:val="24"/>
          <w:szCs w:val="24"/>
          <w:u w:val="single"/>
        </w:rPr>
      </w:pPr>
    </w:p>
    <w:p w14:paraId="525148FA" w14:textId="4C242559" w:rsidR="0003271A" w:rsidRDefault="0003271A"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commission discussed different locations in Newport in which to build a subdivision</w:t>
      </w:r>
      <w:r w:rsidR="00CE7DB1">
        <w:rPr>
          <w:rFonts w:ascii="Times New Roman" w:eastAsia="Times New Roman" w:hAnsi="Times New Roman" w:cs="Times New Roman"/>
          <w:bCs/>
          <w:sz w:val="24"/>
          <w:szCs w:val="24"/>
        </w:rPr>
        <w:t>. w</w:t>
      </w:r>
      <w:r>
        <w:rPr>
          <w:rFonts w:ascii="Times New Roman" w:eastAsia="Times New Roman" w:hAnsi="Times New Roman" w:cs="Times New Roman"/>
          <w:bCs/>
          <w:sz w:val="24"/>
          <w:szCs w:val="24"/>
        </w:rPr>
        <w:t>hat it would take to get developers to start building in Newport, construction costs, and the price of land.</w:t>
      </w:r>
    </w:p>
    <w:p w14:paraId="0EAD8D6B" w14:textId="3316EE74" w:rsidR="0003271A" w:rsidRDefault="0003271A" w:rsidP="003F4BA0">
      <w:pPr>
        <w:spacing w:after="0" w:line="240" w:lineRule="auto"/>
        <w:rPr>
          <w:rFonts w:ascii="Times New Roman" w:eastAsia="Times New Roman" w:hAnsi="Times New Roman" w:cs="Times New Roman"/>
          <w:bCs/>
          <w:sz w:val="24"/>
          <w:szCs w:val="24"/>
        </w:rPr>
      </w:pPr>
    </w:p>
    <w:p w14:paraId="11C6B4E8" w14:textId="3826E7B3" w:rsidR="0003271A" w:rsidRDefault="0003271A"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ADDITIONAL INDUSTRIAL DEVELOPMENT PROPERTY</w:t>
      </w:r>
    </w:p>
    <w:p w14:paraId="47938A3B" w14:textId="022AC8DD" w:rsidR="0003271A" w:rsidRDefault="0003271A" w:rsidP="003F4BA0">
      <w:pPr>
        <w:spacing w:after="0" w:line="240" w:lineRule="auto"/>
        <w:rPr>
          <w:rFonts w:ascii="Times New Roman" w:eastAsia="Times New Roman" w:hAnsi="Times New Roman" w:cs="Times New Roman"/>
          <w:b/>
          <w:sz w:val="24"/>
          <w:szCs w:val="24"/>
          <w:u w:val="single"/>
        </w:rPr>
      </w:pPr>
    </w:p>
    <w:p w14:paraId="3E686814" w14:textId="785C6B87" w:rsidR="0003271A" w:rsidRDefault="0003271A"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commission is looking for additional property for industrial development.  The Mega Site is no longer available, and this could be an issue in the future.</w:t>
      </w:r>
    </w:p>
    <w:p w14:paraId="74E15060" w14:textId="02D56CCA" w:rsidR="0003271A" w:rsidRDefault="0003271A" w:rsidP="003F4BA0">
      <w:pPr>
        <w:spacing w:after="0" w:line="240" w:lineRule="auto"/>
        <w:rPr>
          <w:rFonts w:ascii="Times New Roman" w:eastAsia="Times New Roman" w:hAnsi="Times New Roman" w:cs="Times New Roman"/>
          <w:bCs/>
          <w:sz w:val="24"/>
          <w:szCs w:val="24"/>
        </w:rPr>
      </w:pPr>
    </w:p>
    <w:p w14:paraId="50BB22E0" w14:textId="20E08E02" w:rsidR="0003271A" w:rsidRDefault="0003271A"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MARKETING</w:t>
      </w:r>
    </w:p>
    <w:p w14:paraId="4EF4CF6B" w14:textId="286FF83E" w:rsidR="0003271A" w:rsidRDefault="0003271A" w:rsidP="003F4BA0">
      <w:pPr>
        <w:spacing w:after="0" w:line="240" w:lineRule="auto"/>
        <w:rPr>
          <w:rFonts w:ascii="Times New Roman" w:eastAsia="Times New Roman" w:hAnsi="Times New Roman" w:cs="Times New Roman"/>
          <w:b/>
          <w:sz w:val="24"/>
          <w:szCs w:val="24"/>
          <w:u w:val="single"/>
        </w:rPr>
      </w:pPr>
    </w:p>
    <w:p w14:paraId="6A933026" w14:textId="348987F6" w:rsidR="0003271A" w:rsidRDefault="0003271A"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discussion was held over how to market to employees </w:t>
      </w:r>
      <w:r w:rsidR="00D266CA">
        <w:rPr>
          <w:rFonts w:ascii="Times New Roman" w:eastAsia="Times New Roman" w:hAnsi="Times New Roman" w:cs="Times New Roman"/>
          <w:bCs/>
          <w:sz w:val="24"/>
          <w:szCs w:val="24"/>
        </w:rPr>
        <w:t>who work in Newport but do not live in Newport.  Marketing for workforce education, IGNITE, and Tech Depot could potentially encourage employees to live in Newport.</w:t>
      </w:r>
    </w:p>
    <w:p w14:paraId="1B31B03A" w14:textId="5C425BF6" w:rsidR="00D266CA" w:rsidRDefault="00D266CA" w:rsidP="003F4BA0">
      <w:pPr>
        <w:spacing w:after="0" w:line="240" w:lineRule="auto"/>
        <w:rPr>
          <w:rFonts w:ascii="Times New Roman" w:eastAsia="Times New Roman" w:hAnsi="Times New Roman" w:cs="Times New Roman"/>
          <w:bCs/>
          <w:sz w:val="24"/>
          <w:szCs w:val="24"/>
        </w:rPr>
      </w:pPr>
    </w:p>
    <w:p w14:paraId="78CEE3BA" w14:textId="530ED59A" w:rsidR="00D266CA" w:rsidRDefault="00D266CA"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DAYCARE OPTIONS</w:t>
      </w:r>
    </w:p>
    <w:p w14:paraId="7B255C45" w14:textId="6351C66A" w:rsidR="00D266CA" w:rsidRDefault="00D266CA" w:rsidP="003F4BA0">
      <w:pPr>
        <w:spacing w:after="0" w:line="240" w:lineRule="auto"/>
        <w:rPr>
          <w:rFonts w:ascii="Times New Roman" w:eastAsia="Times New Roman" w:hAnsi="Times New Roman" w:cs="Times New Roman"/>
          <w:bCs/>
          <w:sz w:val="24"/>
          <w:szCs w:val="24"/>
        </w:rPr>
      </w:pPr>
    </w:p>
    <w:p w14:paraId="5335BA61" w14:textId="1E5F676F" w:rsidR="00D266CA" w:rsidRDefault="00D266CA"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Daycare options in Jackson County are limited to 712 spots in daycare and 35 spots for after </w:t>
      </w:r>
      <w:r w:rsidRPr="00E21269">
        <w:rPr>
          <w:rFonts w:ascii="Times New Roman" w:eastAsia="Times New Roman" w:hAnsi="Times New Roman" w:cs="Times New Roman"/>
          <w:bCs/>
          <w:sz w:val="24"/>
          <w:szCs w:val="24"/>
        </w:rPr>
        <w:t xml:space="preserve">school care.  </w:t>
      </w:r>
      <w:r w:rsidR="00CE7DB1" w:rsidRPr="00E21269">
        <w:rPr>
          <w:rFonts w:ascii="Times New Roman" w:eastAsia="Times New Roman" w:hAnsi="Times New Roman" w:cs="Times New Roman"/>
          <w:bCs/>
          <w:sz w:val="24"/>
          <w:szCs w:val="24"/>
        </w:rPr>
        <w:t xml:space="preserve">There are over 950 children of daycare age already living in the county.  </w:t>
      </w:r>
      <w:r w:rsidR="00E21269" w:rsidRPr="00E21269">
        <w:rPr>
          <w:rFonts w:ascii="Times New Roman" w:eastAsia="Times New Roman" w:hAnsi="Times New Roman" w:cs="Times New Roman"/>
          <w:bCs/>
          <w:sz w:val="24"/>
          <w:szCs w:val="24"/>
        </w:rPr>
        <w:t>So,</w:t>
      </w:r>
      <w:r w:rsidR="00CE7DB1" w:rsidRPr="00E21269">
        <w:rPr>
          <w:rFonts w:ascii="Times New Roman" w:eastAsia="Times New Roman" w:hAnsi="Times New Roman" w:cs="Times New Roman"/>
          <w:bCs/>
          <w:sz w:val="24"/>
          <w:szCs w:val="24"/>
        </w:rPr>
        <w:t xml:space="preserve"> daycare capacity would be needed if new residents moved into the county.  </w:t>
      </w:r>
      <w:r w:rsidRPr="00E21269">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commission discussed the possibility of a partnership for childcare encouraging employee retention.</w:t>
      </w:r>
    </w:p>
    <w:p w14:paraId="4BE12F04" w14:textId="18D58FD0" w:rsidR="00D266CA" w:rsidRDefault="00D266CA" w:rsidP="003F4BA0">
      <w:pPr>
        <w:spacing w:after="0" w:line="240" w:lineRule="auto"/>
        <w:rPr>
          <w:rFonts w:ascii="Times New Roman" w:eastAsia="Times New Roman" w:hAnsi="Times New Roman" w:cs="Times New Roman"/>
          <w:bCs/>
          <w:sz w:val="24"/>
          <w:szCs w:val="24"/>
        </w:rPr>
      </w:pPr>
    </w:p>
    <w:p w14:paraId="787B6346" w14:textId="44D56BF2" w:rsidR="00D266CA" w:rsidRDefault="00D266CA"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RETAIL AND RESTAURANT DEVELOPMENT</w:t>
      </w:r>
    </w:p>
    <w:p w14:paraId="4A9B07B1" w14:textId="3882F6E8" w:rsidR="00D266CA" w:rsidRDefault="00D266CA" w:rsidP="003F4BA0">
      <w:pPr>
        <w:spacing w:after="0" w:line="240" w:lineRule="auto"/>
        <w:rPr>
          <w:rFonts w:ascii="Times New Roman" w:eastAsia="Times New Roman" w:hAnsi="Times New Roman" w:cs="Times New Roman"/>
          <w:b/>
          <w:sz w:val="24"/>
          <w:szCs w:val="24"/>
          <w:u w:val="single"/>
        </w:rPr>
      </w:pPr>
    </w:p>
    <w:p w14:paraId="1346E173" w14:textId="2A67DE15" w:rsidR="00D266CA" w:rsidRDefault="00D266CA" w:rsidP="003F4BA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population, income, and traffic count determine location of fast-food restaurants. The traffic count on the interstate has doubled.  </w:t>
      </w:r>
      <w:r w:rsidR="00626E05">
        <w:rPr>
          <w:rFonts w:ascii="Times New Roman" w:eastAsia="Times New Roman" w:hAnsi="Times New Roman" w:cs="Times New Roman"/>
          <w:bCs/>
          <w:sz w:val="24"/>
          <w:szCs w:val="24"/>
        </w:rPr>
        <w:t xml:space="preserve">If Newport has a population increase, then the problem </w:t>
      </w:r>
      <w:r w:rsidR="00CE7DB1" w:rsidRPr="00E21269">
        <w:rPr>
          <w:rFonts w:ascii="Times New Roman" w:eastAsia="Times New Roman" w:hAnsi="Times New Roman" w:cs="Times New Roman"/>
          <w:bCs/>
          <w:color w:val="000000" w:themeColor="text1"/>
          <w:sz w:val="24"/>
          <w:szCs w:val="24"/>
        </w:rPr>
        <w:t>should</w:t>
      </w:r>
      <w:r w:rsidR="00CE7DB1" w:rsidRPr="00E21269">
        <w:rPr>
          <w:rFonts w:ascii="Times New Roman" w:eastAsia="Times New Roman" w:hAnsi="Times New Roman" w:cs="Times New Roman"/>
          <w:b/>
          <w:color w:val="000000" w:themeColor="text1"/>
          <w:sz w:val="24"/>
          <w:szCs w:val="24"/>
        </w:rPr>
        <w:t xml:space="preserve"> </w:t>
      </w:r>
      <w:r w:rsidR="00626E05" w:rsidRPr="00E21269">
        <w:rPr>
          <w:rFonts w:ascii="Times New Roman" w:eastAsia="Times New Roman" w:hAnsi="Times New Roman" w:cs="Times New Roman"/>
          <w:bCs/>
          <w:color w:val="000000" w:themeColor="text1"/>
          <w:sz w:val="24"/>
          <w:szCs w:val="24"/>
        </w:rPr>
        <w:t xml:space="preserve">resolve </w:t>
      </w:r>
      <w:r w:rsidR="00626E05">
        <w:rPr>
          <w:rFonts w:ascii="Times New Roman" w:eastAsia="Times New Roman" w:hAnsi="Times New Roman" w:cs="Times New Roman"/>
          <w:bCs/>
          <w:sz w:val="24"/>
          <w:szCs w:val="24"/>
        </w:rPr>
        <w:t>itself.</w:t>
      </w:r>
    </w:p>
    <w:p w14:paraId="42A33A5F" w14:textId="0B031A6B" w:rsidR="00626E05" w:rsidRDefault="00626E05" w:rsidP="003F4BA0">
      <w:pPr>
        <w:spacing w:after="0" w:line="240" w:lineRule="auto"/>
        <w:rPr>
          <w:rFonts w:ascii="Times New Roman" w:eastAsia="Times New Roman" w:hAnsi="Times New Roman" w:cs="Times New Roman"/>
          <w:bCs/>
          <w:sz w:val="24"/>
          <w:szCs w:val="24"/>
        </w:rPr>
      </w:pPr>
    </w:p>
    <w:p w14:paraId="11192E6D" w14:textId="4071EBD0" w:rsidR="00626E05" w:rsidRDefault="00626E05" w:rsidP="003F4BA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CRIME STATISTICS</w:t>
      </w:r>
    </w:p>
    <w:p w14:paraId="6D70624D" w14:textId="0B7818B7" w:rsidR="00626E05" w:rsidRDefault="00626E05" w:rsidP="003F4BA0">
      <w:pPr>
        <w:spacing w:after="0" w:line="240" w:lineRule="auto"/>
        <w:rPr>
          <w:rFonts w:ascii="Times New Roman" w:eastAsia="Times New Roman" w:hAnsi="Times New Roman" w:cs="Times New Roman"/>
          <w:b/>
          <w:sz w:val="24"/>
          <w:szCs w:val="24"/>
          <w:u w:val="single"/>
        </w:rPr>
      </w:pPr>
    </w:p>
    <w:p w14:paraId="45BBD90B" w14:textId="6B6C92C2" w:rsidR="00CE7DB1" w:rsidRPr="00CE7DB1" w:rsidRDefault="00626E05" w:rsidP="00CE7DB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Jon Chadwell gave an overview of the crime statistics for Newport and for the surrounding area.  The online statistics can be misleading as they also include the statistics for all crime committed within the prison</w:t>
      </w:r>
      <w:r w:rsidR="00CE7DB1">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p>
    <w:sectPr w:rsidR="00CE7DB1" w:rsidRPr="00CE7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04328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3271A"/>
    <w:rsid w:val="00352821"/>
    <w:rsid w:val="003F4BA0"/>
    <w:rsid w:val="00626E05"/>
    <w:rsid w:val="00A455D4"/>
    <w:rsid w:val="00AE75F3"/>
    <w:rsid w:val="00CE7DB1"/>
    <w:rsid w:val="00D266CA"/>
    <w:rsid w:val="00DA44F9"/>
    <w:rsid w:val="00E21269"/>
    <w:rsid w:val="00EF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EDF6"/>
  <w15:chartTrackingRefBased/>
  <w15:docId w15:val="{EFED18BA-623B-491A-A845-5EA205A3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A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2022-10-07T15:57:00Z</dcterms:created>
  <dcterms:modified xsi:type="dcterms:W3CDTF">2022-10-07T15:57:00Z</dcterms:modified>
</cp:coreProperties>
</file>