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69AF" w14:textId="77777777" w:rsidR="009D4AFF" w:rsidRDefault="009D4AFF" w:rsidP="009D4AF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207254D0" w14:textId="1921AD05" w:rsidR="009D4AFF" w:rsidRDefault="009D4AFF" w:rsidP="009D4AF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September 14, 2021</w:t>
      </w:r>
    </w:p>
    <w:p w14:paraId="5D2C7B50" w14:textId="77777777" w:rsidR="009D4AFF" w:rsidRDefault="009D4AFF" w:rsidP="009D4AF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0E839E68" w14:textId="77777777" w:rsidR="009D4AFF" w:rsidRDefault="009D4AFF" w:rsidP="009D4AF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6A60B64C" w14:textId="77777777" w:rsidR="009D4AFF" w:rsidRDefault="009D4AFF" w:rsidP="009D4AFF">
      <w:pPr>
        <w:jc w:val="center"/>
        <w:rPr>
          <w:rFonts w:ascii="Times New Roman" w:hAnsi="Times New Roman"/>
          <w:b/>
          <w:bCs/>
        </w:rPr>
      </w:pPr>
    </w:p>
    <w:p w14:paraId="1B3E7C7F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3AC36B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67AAF3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08160645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</w:rPr>
      </w:pPr>
    </w:p>
    <w:p w14:paraId="74925435" w14:textId="648D1053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Sides, Vice-Chairman Jim Gowen Sr., Secretary/Treasurer Mike Turner, Benjy Harris, Scott Foushee, Nyesha Greer, and Tommy Okada.</w:t>
      </w:r>
    </w:p>
    <w:p w14:paraId="2CB56A98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46C70E14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5D73EC55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433E5544" w14:textId="031C909D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 Scoggins</w:t>
      </w:r>
    </w:p>
    <w:p w14:paraId="4959EA1E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197767A1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14CF4017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6DDA7976" w14:textId="41631DA4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Director, Jon Chadwell, Director of Chamber Affairs, Julie Allen, Administrative Assistant Christel Taylor, Jeff Bookout, Jimmy Heatherly, and Phil McDonald, and Cherry Johnson.</w:t>
      </w:r>
    </w:p>
    <w:p w14:paraId="71728C2A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52782177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65A8B5F5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596F25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 opened the meeting. </w:t>
      </w:r>
    </w:p>
    <w:p w14:paraId="46098A93" w14:textId="77777777" w:rsidR="009D4AFF" w:rsidRDefault="009D4AFF" w:rsidP="009D4AF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71602B7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2273141A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33D6F965" w14:textId="7D021CAF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Jim Gowen Sr. made a motion to accept the minutes from August with a second from Nyesha Greer, motion carried. </w:t>
      </w:r>
    </w:p>
    <w:p w14:paraId="592A6A43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4B3B6C9F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41C2F943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E14F96" w14:textId="13BBE193" w:rsidR="009D4AFF" w:rsidRDefault="009D4AFF" w:rsidP="009D4AF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 Chadwell presented the financial report for August.</w:t>
      </w:r>
      <w:r w:rsidR="009003AC">
        <w:rPr>
          <w:rFonts w:ascii="Times New Roman" w:hAnsi="Times New Roman"/>
          <w:bCs/>
          <w:sz w:val="24"/>
          <w:szCs w:val="24"/>
        </w:rPr>
        <w:t xml:space="preserve"> The current commitments for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003AC">
        <w:rPr>
          <w:rFonts w:ascii="Times New Roman" w:hAnsi="Times New Roman"/>
          <w:bCs/>
          <w:sz w:val="24"/>
          <w:szCs w:val="24"/>
        </w:rPr>
        <w:t xml:space="preserve">NEDC total $952,645 for 2021 &amp; 2022. </w:t>
      </w:r>
      <w:r>
        <w:rPr>
          <w:rFonts w:ascii="Times New Roman" w:hAnsi="Times New Roman"/>
          <w:bCs/>
          <w:sz w:val="24"/>
          <w:szCs w:val="24"/>
        </w:rPr>
        <w:t xml:space="preserve">Benjy Harris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Scott Foushee, motion carried.  </w:t>
      </w:r>
    </w:p>
    <w:p w14:paraId="31B71BF0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B79623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16078F4A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10C3CE" w14:textId="4FBCBDA0" w:rsidR="009D4AFF" w:rsidRDefault="009003AC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Congressman Rick Crawford</w:t>
      </w:r>
    </w:p>
    <w:p w14:paraId="0D3478FA" w14:textId="5F0F942E" w:rsidR="009D4AFF" w:rsidRDefault="009003AC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COVID-19</w:t>
      </w:r>
    </w:p>
    <w:p w14:paraId="3111B8B5" w14:textId="132AF251" w:rsidR="009D4AFF" w:rsidRDefault="009003AC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LeadAR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32761">
        <w:rPr>
          <w:rFonts w:ascii="Times New Roman" w:hAnsi="Times New Roman"/>
          <w:bCs/>
          <w:sz w:val="24"/>
          <w:szCs w:val="24"/>
        </w:rPr>
        <w:t>Advisory Board</w:t>
      </w:r>
    </w:p>
    <w:p w14:paraId="0FE7BFD7" w14:textId="70BE9371" w:rsidR="009D4AFF" w:rsidRDefault="00832761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Steve Foster, Clinton School</w:t>
      </w:r>
    </w:p>
    <w:p w14:paraId="48B7448A" w14:textId="082EBD61" w:rsidR="009D4AFF" w:rsidRDefault="00832761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David Couch</w:t>
      </w:r>
    </w:p>
    <w:p w14:paraId="39CD4D22" w14:textId="67B07906" w:rsidR="009D4AFF" w:rsidRDefault="009D4AFF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Gränges</w:t>
      </w:r>
      <w:r w:rsidR="009003AC">
        <w:rPr>
          <w:rFonts w:ascii="Times New Roman" w:hAnsi="Times New Roman"/>
          <w:bCs/>
          <w:sz w:val="24"/>
          <w:szCs w:val="24"/>
        </w:rPr>
        <w:t xml:space="preserve"> Americas</w:t>
      </w:r>
    </w:p>
    <w:p w14:paraId="7E033156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88ADE5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25841B8F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67A11C" w14:textId="77777777" w:rsidR="009D4AFF" w:rsidRDefault="009D4AFF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Economic Developers &amp; Chamber Executives Conference</w:t>
      </w:r>
    </w:p>
    <w:p w14:paraId="089C7D67" w14:textId="2667FF12" w:rsidR="009D4AFF" w:rsidRDefault="00832761" w:rsidP="009D4AF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Depot Days</w:t>
      </w:r>
    </w:p>
    <w:p w14:paraId="2D7E3A2E" w14:textId="532FEE15" w:rsidR="009D4AFF" w:rsidRDefault="00832761" w:rsidP="0020516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Trashiest Team Clean Up Contest</w:t>
      </w:r>
    </w:p>
    <w:p w14:paraId="70CD7577" w14:textId="20FAF8DB" w:rsidR="00832761" w:rsidRPr="00832761" w:rsidRDefault="00832761" w:rsidP="0020516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Monster Kids Fest</w:t>
      </w:r>
    </w:p>
    <w:p w14:paraId="46062201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53534E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3BAFDA76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783C30" w14:textId="544FD00E" w:rsidR="003C61F8" w:rsidRDefault="00D8251D" w:rsidP="00832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Custom Eyes Vision </w:t>
      </w:r>
      <w:r w:rsidR="00832761">
        <w:rPr>
          <w:rFonts w:ascii="Times New Roman" w:hAnsi="Times New Roman"/>
        </w:rPr>
        <w:t xml:space="preserve">located at </w:t>
      </w:r>
      <w:r w:rsidR="003C61F8">
        <w:rPr>
          <w:rFonts w:ascii="Times New Roman" w:hAnsi="Times New Roman"/>
        </w:rPr>
        <w:t>1920 Malcolm Avenue</w:t>
      </w:r>
      <w:r w:rsidR="00832761">
        <w:rPr>
          <w:rFonts w:ascii="Times New Roman" w:hAnsi="Times New Roman"/>
        </w:rPr>
        <w:t xml:space="preserve"> in Newport, has requested a grant to help with the cost of signage. The total cost is $</w:t>
      </w:r>
      <w:r w:rsidR="003C61F8">
        <w:rPr>
          <w:rFonts w:ascii="Times New Roman" w:hAnsi="Times New Roman"/>
        </w:rPr>
        <w:t>4,169.66</w:t>
      </w:r>
      <w:r w:rsidR="00832761">
        <w:rPr>
          <w:rFonts w:ascii="Times New Roman" w:hAnsi="Times New Roman"/>
        </w:rPr>
        <w:t xml:space="preserve"> and the </w:t>
      </w:r>
      <w:proofErr w:type="spellStart"/>
      <w:r w:rsidR="00832761">
        <w:rPr>
          <w:rFonts w:ascii="Times New Roman" w:hAnsi="Times New Roman"/>
        </w:rPr>
        <w:t>ReNewport</w:t>
      </w:r>
      <w:proofErr w:type="spellEnd"/>
      <w:r w:rsidR="00832761">
        <w:rPr>
          <w:rFonts w:ascii="Times New Roman" w:hAnsi="Times New Roman"/>
        </w:rPr>
        <w:t xml:space="preserve"> grant would be responsible for $2</w:t>
      </w:r>
      <w:r w:rsidR="003C61F8">
        <w:rPr>
          <w:rFonts w:ascii="Times New Roman" w:hAnsi="Times New Roman"/>
        </w:rPr>
        <w:t>,084.83</w:t>
      </w:r>
      <w:r w:rsidR="00B0597B">
        <w:rPr>
          <w:rFonts w:ascii="Times New Roman" w:hAnsi="Times New Roman"/>
        </w:rPr>
        <w:t>.</w:t>
      </w:r>
    </w:p>
    <w:p w14:paraId="3F7835C6" w14:textId="3FEAD0CA" w:rsidR="003C61F8" w:rsidRDefault="003C61F8" w:rsidP="00832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Jackson County Farm Bureau located at 206 N. Harwood Street in Newport, has requested a grant to help with the cost of paving and sealing the parking area. The total cost is $3,984 and the </w:t>
      </w:r>
      <w:proofErr w:type="spellStart"/>
      <w:r>
        <w:rPr>
          <w:rFonts w:ascii="Times New Roman" w:hAnsi="Times New Roman"/>
        </w:rPr>
        <w:t>ReNewport</w:t>
      </w:r>
      <w:proofErr w:type="spellEnd"/>
      <w:r>
        <w:rPr>
          <w:rFonts w:ascii="Times New Roman" w:hAnsi="Times New Roman"/>
        </w:rPr>
        <w:t xml:space="preserve"> grant would be responsible for $1,992. Taylor and Kimbrough Funeral Home located at 113 Clay Street in Newport, has requested a grant to help with the cost of landscaping, painting, and removal of old materials. The total cost is $5,359.20 and the </w:t>
      </w:r>
      <w:proofErr w:type="spellStart"/>
      <w:r>
        <w:rPr>
          <w:rFonts w:ascii="Times New Roman" w:hAnsi="Times New Roman"/>
        </w:rPr>
        <w:t>ReNewport</w:t>
      </w:r>
      <w:proofErr w:type="spellEnd"/>
      <w:r>
        <w:rPr>
          <w:rFonts w:ascii="Times New Roman" w:hAnsi="Times New Roman"/>
        </w:rPr>
        <w:t xml:space="preserve"> grant would be responsible for $2,500. KION Pediatrics located at 2101 Malcolm Avenue Suite 101 in Newport, has requested a grant to help with the cost of signage. The total cost is $6,408.28 and the </w:t>
      </w:r>
      <w:proofErr w:type="spellStart"/>
      <w:r>
        <w:rPr>
          <w:rFonts w:ascii="Times New Roman" w:hAnsi="Times New Roman"/>
        </w:rPr>
        <w:t>ReNewport</w:t>
      </w:r>
      <w:proofErr w:type="spellEnd"/>
      <w:r>
        <w:rPr>
          <w:rFonts w:ascii="Times New Roman" w:hAnsi="Times New Roman"/>
        </w:rPr>
        <w:t xml:space="preserve"> grant would be responsible for $2,500.</w:t>
      </w:r>
    </w:p>
    <w:p w14:paraId="53BB8BB4" w14:textId="2D62F236" w:rsidR="009D4AFF" w:rsidRDefault="00DA386F" w:rsidP="009D4AFF">
      <w:pPr>
        <w:rPr>
          <w:rFonts w:ascii="Times New Roman" w:hAnsi="Times New Roman"/>
        </w:rPr>
      </w:pPr>
      <w:r>
        <w:rPr>
          <w:rFonts w:ascii="Times New Roman" w:hAnsi="Times New Roman"/>
        </w:rPr>
        <w:t>Secretary/Treasurer Mike Turner</w:t>
      </w:r>
      <w:r w:rsidR="00832761">
        <w:rPr>
          <w:rFonts w:ascii="Times New Roman" w:hAnsi="Times New Roman"/>
        </w:rPr>
        <w:t xml:space="preserve"> made the motion to approve the</w:t>
      </w:r>
      <w:r>
        <w:rPr>
          <w:rFonts w:ascii="Times New Roman" w:hAnsi="Times New Roman"/>
        </w:rPr>
        <w:t xml:space="preserve"> four </w:t>
      </w:r>
      <w:proofErr w:type="spellStart"/>
      <w:r w:rsidR="00832761">
        <w:rPr>
          <w:rFonts w:ascii="Times New Roman" w:hAnsi="Times New Roman"/>
        </w:rPr>
        <w:t>ReNewport</w:t>
      </w:r>
      <w:proofErr w:type="spellEnd"/>
      <w:r w:rsidR="00832761">
        <w:rPr>
          <w:rFonts w:ascii="Times New Roman" w:hAnsi="Times New Roman"/>
        </w:rPr>
        <w:t xml:space="preserve"> Grant with a second from </w:t>
      </w:r>
      <w:r>
        <w:rPr>
          <w:rFonts w:ascii="Times New Roman" w:hAnsi="Times New Roman"/>
        </w:rPr>
        <w:t>Nyesha Greer</w:t>
      </w:r>
      <w:r w:rsidR="00832761">
        <w:rPr>
          <w:rFonts w:ascii="Times New Roman" w:hAnsi="Times New Roman"/>
        </w:rPr>
        <w:t>, motion carried.</w:t>
      </w:r>
    </w:p>
    <w:p w14:paraId="47F2D34A" w14:textId="49A09746" w:rsidR="00DA386F" w:rsidRDefault="00DA386F" w:rsidP="009D4AFF">
      <w:pPr>
        <w:rPr>
          <w:rFonts w:ascii="Times New Roman" w:hAnsi="Times New Roman"/>
        </w:rPr>
      </w:pPr>
    </w:p>
    <w:p w14:paraId="30D826A8" w14:textId="549ADDD1" w:rsidR="00DA386F" w:rsidRPr="00DA386F" w:rsidRDefault="00DA386F" w:rsidP="009D4AFF">
      <w:pPr>
        <w:rPr>
          <w:rFonts w:ascii="Times New Roman" w:hAnsi="Times New Roman"/>
          <w:sz w:val="24"/>
          <w:szCs w:val="24"/>
        </w:rPr>
      </w:pPr>
      <w:r w:rsidRPr="00DA386F">
        <w:rPr>
          <w:rFonts w:ascii="Times New Roman" w:hAnsi="Times New Roman"/>
          <w:b/>
          <w:bCs/>
          <w:sz w:val="24"/>
          <w:szCs w:val="24"/>
          <w:u w:val="single"/>
        </w:rPr>
        <w:t>NEDC BUILDING ROOF ISSUES</w:t>
      </w:r>
    </w:p>
    <w:p w14:paraId="543C8C24" w14:textId="1CED8945" w:rsidR="00DA386F" w:rsidRDefault="00DA386F" w:rsidP="009D4AFF">
      <w:pPr>
        <w:rPr>
          <w:rFonts w:ascii="Times New Roman" w:hAnsi="Times New Roman"/>
        </w:rPr>
      </w:pPr>
    </w:p>
    <w:p w14:paraId="5FB7DF93" w14:textId="6083C2C6" w:rsidR="00DA386F" w:rsidRDefault="00DA386F" w:rsidP="009D4A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roof of the Business Resource Center has been patched several times in the last three years.  Director Chadwell </w:t>
      </w:r>
      <w:r w:rsidR="002A3916">
        <w:rPr>
          <w:rFonts w:ascii="Times New Roman" w:hAnsi="Times New Roman"/>
        </w:rPr>
        <w:t>will obtain estimates to replace the roof.</w:t>
      </w:r>
    </w:p>
    <w:p w14:paraId="39D415E0" w14:textId="1857F417" w:rsidR="002A3916" w:rsidRDefault="002A3916" w:rsidP="009D4AFF">
      <w:pPr>
        <w:rPr>
          <w:rFonts w:ascii="Times New Roman" w:hAnsi="Times New Roman"/>
        </w:rPr>
      </w:pPr>
    </w:p>
    <w:p w14:paraId="013BD54D" w14:textId="1B94FF02" w:rsidR="002A3916" w:rsidRDefault="002A3916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ELECTRONIC VEHICLE CHARGING STATION GRANT</w:t>
      </w:r>
    </w:p>
    <w:p w14:paraId="3E07A813" w14:textId="46C7AB28" w:rsidR="002A3916" w:rsidRDefault="002A3916" w:rsidP="009D4AFF">
      <w:pPr>
        <w:rPr>
          <w:rFonts w:ascii="Times New Roman" w:hAnsi="Times New Roman"/>
          <w:sz w:val="24"/>
          <w:szCs w:val="24"/>
        </w:rPr>
      </w:pPr>
    </w:p>
    <w:p w14:paraId="74FDF798" w14:textId="40DD489B" w:rsidR="002A3916" w:rsidRPr="00565A04" w:rsidRDefault="002A3916" w:rsidP="009D4A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Arkansas has a grant that will reimburse up to 90% for electronic vehicle charging station on public grounds.  Harris Ford and George Kell are both installing charging stations.  </w:t>
      </w:r>
      <w:r w:rsidR="00426A8A">
        <w:rPr>
          <w:rFonts w:ascii="Times New Roman" w:hAnsi="Times New Roman"/>
        </w:rPr>
        <w:t>Once a charging station is installed it gets added to maps and apps for trip planning</w:t>
      </w:r>
      <w:r w:rsidR="00426A8A" w:rsidRPr="00565A04">
        <w:rPr>
          <w:rFonts w:ascii="Times New Roman" w:hAnsi="Times New Roman"/>
        </w:rPr>
        <w:t xml:space="preserve">.  </w:t>
      </w:r>
      <w:r w:rsidR="00B0597B" w:rsidRPr="00565A04">
        <w:rPr>
          <w:rFonts w:ascii="Times New Roman" w:hAnsi="Times New Roman"/>
        </w:rPr>
        <w:t>Director Chadwell will explore options to install charging stations on the NEDC property using the grant funds.</w:t>
      </w:r>
    </w:p>
    <w:p w14:paraId="41394C90" w14:textId="4E3AFC11" w:rsidR="002A3916" w:rsidRDefault="002A3916" w:rsidP="009D4AFF">
      <w:pPr>
        <w:rPr>
          <w:rFonts w:ascii="Times New Roman" w:hAnsi="Times New Roman"/>
        </w:rPr>
      </w:pPr>
    </w:p>
    <w:p w14:paraId="47E4E427" w14:textId="29E20114" w:rsidR="002A3916" w:rsidRDefault="002A3916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TOWN HALL MEETING ON CHILD CARE ISSUES</w:t>
      </w:r>
    </w:p>
    <w:p w14:paraId="5E502AB7" w14:textId="44838F23" w:rsidR="002A3916" w:rsidRDefault="002A3916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45DDC5" w14:textId="280BAB89" w:rsidR="002A3916" w:rsidRDefault="002A3916" w:rsidP="002A3916">
      <w:pPr>
        <w:shd w:val="clear" w:color="auto" w:fill="FFFFFF"/>
        <w:rPr>
          <w:rFonts w:ascii="Times New Roman" w:eastAsia="Times New Roman" w:hAnsi="Times New Roman" w:cs="Times New Roman"/>
        </w:rPr>
      </w:pPr>
      <w:r w:rsidRPr="002A3916">
        <w:rPr>
          <w:rFonts w:ascii="Times New Roman" w:hAnsi="Times New Roman" w:cs="Times New Roman"/>
          <w:shd w:val="clear" w:color="auto" w:fill="FFFFFF"/>
        </w:rPr>
        <w:t xml:space="preserve">A Town Hall meeting on childcare will be September 20, located at the Newport Economic Development Commission. </w:t>
      </w:r>
      <w:r w:rsidRPr="002A3916">
        <w:rPr>
          <w:rFonts w:ascii="Times New Roman" w:eastAsia="Times New Roman" w:hAnsi="Times New Roman" w:cs="Times New Roman"/>
        </w:rPr>
        <w:t>The program will discuss childcare centers, home based childcare, and business</w:t>
      </w:r>
      <w:r>
        <w:rPr>
          <w:rFonts w:ascii="Times New Roman" w:eastAsia="Times New Roman" w:hAnsi="Times New Roman" w:cs="Times New Roman"/>
        </w:rPr>
        <w:t>-</w:t>
      </w:r>
      <w:r w:rsidRPr="002A3916">
        <w:rPr>
          <w:rFonts w:ascii="Times New Roman" w:eastAsia="Times New Roman" w:hAnsi="Times New Roman" w:cs="Times New Roman"/>
        </w:rPr>
        <w:t xml:space="preserve">based childcare. The American Recovery Act will provide funding for public/private partnerships that help establish a business based childcare option. </w:t>
      </w:r>
    </w:p>
    <w:p w14:paraId="62C0748B" w14:textId="0C43E72B" w:rsidR="00426A8A" w:rsidRDefault="00426A8A" w:rsidP="002A3916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24081AF7" w14:textId="1F9E3264" w:rsidR="00426A8A" w:rsidRDefault="00426A8A" w:rsidP="002A391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MOVING JACKSON COUNTY FORWARD</w:t>
      </w:r>
    </w:p>
    <w:p w14:paraId="12FFE220" w14:textId="7D929726" w:rsidR="00426A8A" w:rsidRDefault="00426A8A" w:rsidP="002A391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BBD8F7A" w14:textId="005EFDFF" w:rsidR="00426A8A" w:rsidRDefault="00426A8A" w:rsidP="002A3916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Moving Jackson County Forward is having a meeting on September 27, </w:t>
      </w:r>
      <w:r w:rsidRPr="00565A04">
        <w:rPr>
          <w:rFonts w:ascii="Times New Roman" w:hAnsi="Times New Roman" w:cs="Times New Roman"/>
          <w:shd w:val="clear" w:color="auto" w:fill="FFFFFF"/>
        </w:rPr>
        <w:t xml:space="preserve">to </w:t>
      </w:r>
      <w:r w:rsidR="00B0597B" w:rsidRPr="00565A04">
        <w:rPr>
          <w:rFonts w:ascii="Times New Roman" w:hAnsi="Times New Roman" w:cs="Times New Roman"/>
          <w:shd w:val="clear" w:color="auto" w:fill="FFFFFF"/>
        </w:rPr>
        <w:t xml:space="preserve">discuss its program of work for the next year.  Some suggested programs are to </w:t>
      </w:r>
      <w:r w:rsidRPr="00565A04">
        <w:rPr>
          <w:rFonts w:ascii="Times New Roman" w:hAnsi="Times New Roman" w:cs="Times New Roman"/>
          <w:shd w:val="clear" w:color="auto" w:fill="FFFFFF"/>
        </w:rPr>
        <w:t xml:space="preserve">address blighted and deteriorating properties, </w:t>
      </w:r>
      <w:r>
        <w:rPr>
          <w:rFonts w:ascii="Times New Roman" w:hAnsi="Times New Roman" w:cs="Times New Roman"/>
          <w:shd w:val="clear" w:color="auto" w:fill="FFFFFF"/>
        </w:rPr>
        <w:t>coordination and funding needs of Youth Programs, plus additional housing needs.  Moving Jackson County Forward has opened it’s meeting to anyone interested in assisting these projects.</w:t>
      </w:r>
    </w:p>
    <w:p w14:paraId="6FAC4F96" w14:textId="32913E80" w:rsidR="00B0597B" w:rsidRDefault="00B0597B" w:rsidP="002A3916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</w:p>
    <w:p w14:paraId="09178CFE" w14:textId="77777777" w:rsidR="00B0597B" w:rsidRDefault="00B0597B" w:rsidP="002A3916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</w:p>
    <w:p w14:paraId="6908566C" w14:textId="7FE866D7" w:rsidR="00426A8A" w:rsidRDefault="00426A8A" w:rsidP="002A3916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</w:p>
    <w:p w14:paraId="11BE3EBE" w14:textId="6A3CC9D0" w:rsidR="00426A8A" w:rsidRDefault="00426A8A" w:rsidP="002A391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RURAL IMPACT OPPORTUNITY ZONE PROJECT</w:t>
      </w:r>
    </w:p>
    <w:p w14:paraId="39171D22" w14:textId="46C582C2" w:rsidR="00426A8A" w:rsidRDefault="00426A8A" w:rsidP="002A391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61717B2" w14:textId="5B18B554" w:rsidR="002A3916" w:rsidRPr="00565A04" w:rsidRDefault="00426A8A" w:rsidP="00F41241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Jackson County has one of Arkansas’s largest Opportunity Zones.  Opportunity Arkansas is looking to promote Opportunity Zones </w:t>
      </w:r>
      <w:r w:rsidR="002E2DE5" w:rsidRPr="00565A04">
        <w:rPr>
          <w:rFonts w:ascii="Times New Roman" w:hAnsi="Times New Roman" w:cs="Times New Roman"/>
          <w:shd w:val="clear" w:color="auto" w:fill="FFFFFF"/>
        </w:rPr>
        <w:t xml:space="preserve">to spur investment from investors who need capital gains tax relief. </w:t>
      </w:r>
    </w:p>
    <w:p w14:paraId="5CEB4CFC" w14:textId="77777777" w:rsidR="009D4AFF" w:rsidRPr="00565A04" w:rsidRDefault="009D4AFF" w:rsidP="009D4AFF">
      <w:pPr>
        <w:rPr>
          <w:rFonts w:ascii="Times New Roman" w:hAnsi="Times New Roman"/>
        </w:rPr>
      </w:pPr>
    </w:p>
    <w:p w14:paraId="49F53C28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IT APPRENTICESHIP CENTER PROJECT</w:t>
      </w:r>
    </w:p>
    <w:p w14:paraId="6011B7DA" w14:textId="77777777" w:rsidR="009D4AFF" w:rsidRDefault="009D4AFF" w:rsidP="009D4AFF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2C70090" w14:textId="5C0B8816" w:rsidR="009D4AFF" w:rsidRDefault="00F41241" w:rsidP="009D4AF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Plans for Tech Depot have been submitted to the EDA.  Director Chadwell expects some minor changes to be made. Then bidding can begin in early October.</w:t>
      </w:r>
    </w:p>
    <w:p w14:paraId="476D4A09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BE1E2D" w14:textId="77777777" w:rsidR="009D4AFF" w:rsidRDefault="009D4AFF" w:rsidP="009D4A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CLASSES</w:t>
      </w:r>
    </w:p>
    <w:p w14:paraId="06987533" w14:textId="77777777" w:rsidR="009D4AFF" w:rsidRDefault="009D4AFF" w:rsidP="009D4AF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3AF9C" w14:textId="6B2EEE80" w:rsidR="009D4AFF" w:rsidRDefault="00F41241" w:rsidP="009D4AF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ASU-Newport just completed the first Excel class and will offer Excel II is October. Sebastian Technologies just started a new training class yesterday.</w:t>
      </w:r>
    </w:p>
    <w:p w14:paraId="02808829" w14:textId="77777777" w:rsidR="00F41241" w:rsidRDefault="00F41241" w:rsidP="009D4AF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CF02F4" w14:textId="77777777" w:rsidR="009D4AFF" w:rsidRDefault="009D4AFF" w:rsidP="009D4AF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SECURE TECH</w:t>
      </w:r>
    </w:p>
    <w:p w14:paraId="30B133FE" w14:textId="77777777" w:rsidR="009D4AFF" w:rsidRDefault="009D4AFF" w:rsidP="009D4AF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924650D" w14:textId="0DF4E99B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Prospect Secure Tech is waiting to see if they receive government contracts before they sign a contract to open a business in Newport</w:t>
      </w:r>
      <w:r w:rsidR="00F4124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456C08" w14:textId="77777777" w:rsidR="009D4AFF" w:rsidRDefault="009D4AFF" w:rsidP="009D4AF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E13CBF" w14:textId="77777777" w:rsidR="009D4AFF" w:rsidRDefault="009D4AFF" w:rsidP="009D4AF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PROJECT TECH HQ</w:t>
      </w:r>
    </w:p>
    <w:p w14:paraId="5BE42AF6" w14:textId="77777777" w:rsidR="009D4AFF" w:rsidRDefault="009D4AFF" w:rsidP="009D4AF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9281730" w14:textId="7ABC3FD2" w:rsidR="00F41241" w:rsidRDefault="00F41241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Chadwell sent out a survey to see if Project Tech HQ could recruit a workforce in Newport.  Director Chadwell received thirty-eight responses</w:t>
      </w:r>
      <w:r w:rsidR="00565A0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all were positive.</w:t>
      </w:r>
    </w:p>
    <w:p w14:paraId="5008CA3C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F1CFBB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VAN DYKE ROAD RESURFACE &amp; COMET DRIVE REBUILD</w:t>
      </w:r>
    </w:p>
    <w:p w14:paraId="52BB10E6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C2113" w14:textId="5CBBD495" w:rsidR="009D4AFF" w:rsidRDefault="00F41241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work on Van Dyke Road started yesterday.  Comet Drive has the base work done and needs </w:t>
      </w:r>
      <w:r w:rsidRPr="00565A0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E2DE5" w:rsidRPr="00565A04">
        <w:rPr>
          <w:rFonts w:ascii="Times New Roman" w:eastAsia="Times New Roman" w:hAnsi="Times New Roman" w:cs="Times New Roman"/>
          <w:sz w:val="24"/>
          <w:szCs w:val="24"/>
        </w:rPr>
        <w:t xml:space="preserve"> be allowed to</w:t>
      </w:r>
      <w:r w:rsidRPr="00565A04">
        <w:rPr>
          <w:rFonts w:ascii="Times New Roman" w:eastAsia="Times New Roman" w:hAnsi="Times New Roman" w:cs="Times New Roman"/>
          <w:sz w:val="24"/>
          <w:szCs w:val="24"/>
        </w:rPr>
        <w:t xml:space="preserve"> settle</w:t>
      </w:r>
      <w:r w:rsidR="002E2DE5" w:rsidRPr="00565A04">
        <w:rPr>
          <w:rFonts w:ascii="Times New Roman" w:eastAsia="Times New Roman" w:hAnsi="Times New Roman" w:cs="Times New Roman"/>
          <w:sz w:val="24"/>
          <w:szCs w:val="24"/>
        </w:rPr>
        <w:t xml:space="preserve"> prior to resurfacing</w:t>
      </w:r>
      <w:r w:rsidR="009F1076" w:rsidRPr="00565A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9551F6" w14:textId="77777777" w:rsidR="009F1076" w:rsidRDefault="009F1076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3D7467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WHITE RIVER NAVIGATION</w:t>
      </w:r>
    </w:p>
    <w:p w14:paraId="15A74420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ED4CA4" w14:textId="0976336C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Little Rock Corps of Engineers has a new commander who is interested in pursuing navigation options on the White River.</w:t>
      </w:r>
    </w:p>
    <w:p w14:paraId="46A2160B" w14:textId="77777777" w:rsidR="009D4AFF" w:rsidRDefault="009D4AFF" w:rsidP="009D4A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3479B7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1F2E3387" w14:textId="77777777" w:rsidR="009D4AFF" w:rsidRDefault="009D4AFF" w:rsidP="009D4AFF">
      <w:pPr>
        <w:rPr>
          <w:rFonts w:ascii="Times New Roman" w:hAnsi="Times New Roman"/>
          <w:sz w:val="24"/>
          <w:szCs w:val="24"/>
        </w:rPr>
      </w:pPr>
    </w:p>
    <w:p w14:paraId="4A7B97E9" w14:textId="715C3B7D" w:rsidR="009D4AFF" w:rsidRDefault="009D4AFF" w:rsidP="009D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Jim Gowen Sr. made a motion to adjourn the meeting with a second from </w:t>
      </w:r>
      <w:r w:rsidR="009F1076">
        <w:rPr>
          <w:rFonts w:ascii="Times New Roman" w:hAnsi="Times New Roman"/>
          <w:sz w:val="24"/>
          <w:szCs w:val="24"/>
        </w:rPr>
        <w:t>Nyesha Greer</w:t>
      </w:r>
      <w:r>
        <w:rPr>
          <w:rFonts w:ascii="Times New Roman" w:hAnsi="Times New Roman"/>
          <w:sz w:val="24"/>
          <w:szCs w:val="24"/>
        </w:rPr>
        <w:t>, meeting adjourned.</w:t>
      </w:r>
    </w:p>
    <w:p w14:paraId="027FA5A2" w14:textId="77777777" w:rsidR="009D4AFF" w:rsidRDefault="009D4AFF" w:rsidP="009D4AFF"/>
    <w:p w14:paraId="7601DF1C" w14:textId="77777777" w:rsidR="009D4AFF" w:rsidRDefault="009D4AFF" w:rsidP="009D4AFF"/>
    <w:p w14:paraId="243DE4B7" w14:textId="77777777" w:rsidR="00FC7D36" w:rsidRDefault="00FC7D36"/>
    <w:sectPr w:rsidR="00FC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FF"/>
    <w:rsid w:val="002A3916"/>
    <w:rsid w:val="002E2DE5"/>
    <w:rsid w:val="003C61F8"/>
    <w:rsid w:val="00426A8A"/>
    <w:rsid w:val="00565A04"/>
    <w:rsid w:val="00832761"/>
    <w:rsid w:val="009003AC"/>
    <w:rsid w:val="009D4AFF"/>
    <w:rsid w:val="009F1076"/>
    <w:rsid w:val="00B0597B"/>
    <w:rsid w:val="00D8251D"/>
    <w:rsid w:val="00DA386F"/>
    <w:rsid w:val="00DC29F3"/>
    <w:rsid w:val="00F41241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680C"/>
  <w15:chartTrackingRefBased/>
  <w15:docId w15:val="{B699A033-F487-42C0-AE76-283758AA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2021-10-08T15:03:00Z</dcterms:created>
  <dcterms:modified xsi:type="dcterms:W3CDTF">2021-10-08T15:03:00Z</dcterms:modified>
</cp:coreProperties>
</file>