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39321D20">
            <wp:extent cx="3143249" cy="15716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309" cy="15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6DD86F2B" w14:textId="77777777" w:rsidR="00B97F23" w:rsidRDefault="0017532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January 11</w:t>
      </w:r>
      <w:r w:rsidR="00BB5D7E">
        <w:rPr>
          <w:rFonts w:asciiTheme="minorHAnsi" w:hAnsiTheme="minorHAnsi"/>
          <w:b/>
          <w:sz w:val="28"/>
          <w:szCs w:val="28"/>
        </w:rPr>
        <w:t>, 201</w:t>
      </w:r>
      <w:r>
        <w:rPr>
          <w:rFonts w:asciiTheme="minorHAnsi" w:hAnsiTheme="minorHAnsi"/>
          <w:b/>
          <w:sz w:val="28"/>
          <w:szCs w:val="28"/>
        </w:rPr>
        <w:t>8</w:t>
      </w:r>
    </w:p>
    <w:p w14:paraId="232DBA30" w14:textId="77777777" w:rsidR="0017532D" w:rsidRDefault="0017532D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C4C76C4" w14:textId="0EA47845" w:rsidR="0017532D" w:rsidRDefault="0017532D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Held at </w:t>
      </w:r>
      <w:r w:rsidR="00413890">
        <w:rPr>
          <w:rFonts w:asciiTheme="minorHAnsi" w:hAnsiTheme="minorHAnsi"/>
          <w:b/>
          <w:color w:val="FF0000"/>
          <w:sz w:val="28"/>
          <w:szCs w:val="28"/>
        </w:rPr>
        <w:t>Newport Business Resource Center</w:t>
      </w:r>
    </w:p>
    <w:p w14:paraId="0C7500F1" w14:textId="77777777" w:rsidR="0017532D" w:rsidRPr="0017532D" w:rsidRDefault="0017532D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</w:p>
    <w:p w14:paraId="7FB1D8D1" w14:textId="77777777" w:rsidR="00AA0D38" w:rsidRPr="00B97F23" w:rsidRDefault="00DF703D" w:rsidP="000862A2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</w:p>
    <w:p w14:paraId="4397DB26" w14:textId="7730CDEE" w:rsidR="0017532D" w:rsidRPr="0041389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Open Meeting</w:t>
      </w:r>
    </w:p>
    <w:p w14:paraId="33BF1D91" w14:textId="77777777" w:rsidR="00F21A82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of </w:t>
      </w:r>
      <w:r w:rsidR="004F1522" w:rsidRPr="00B97F23">
        <w:rPr>
          <w:rFonts w:asciiTheme="minorHAnsi" w:hAnsiTheme="minorHAnsi"/>
        </w:rPr>
        <w:t>Minutes</w:t>
      </w:r>
    </w:p>
    <w:p w14:paraId="45DE1892" w14:textId="26592CBB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Approval of Financial Report</w:t>
      </w:r>
    </w:p>
    <w:p w14:paraId="4615D2C8" w14:textId="292B4444" w:rsidR="00413890" w:rsidRPr="00B97F23" w:rsidRDefault="00413890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Approval of Amended Budget</w:t>
      </w:r>
    </w:p>
    <w:p w14:paraId="74616B28" w14:textId="77777777" w:rsidR="00DE0580" w:rsidRPr="00B97F23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Executive Director’s Report</w:t>
      </w:r>
    </w:p>
    <w:p w14:paraId="5858E0BB" w14:textId="77777777" w:rsidR="0006697E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Director of Chamber Affairs</w:t>
      </w:r>
      <w:r w:rsidR="00B97F23">
        <w:rPr>
          <w:rFonts w:asciiTheme="minorHAnsi" w:hAnsiTheme="minorHAnsi"/>
        </w:rPr>
        <w:t>’ Report</w:t>
      </w:r>
    </w:p>
    <w:p w14:paraId="64B241DE" w14:textId="77777777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ReNewport Grants</w:t>
      </w:r>
    </w:p>
    <w:p w14:paraId="2595DCFB" w14:textId="3391A73D" w:rsidR="0017532D" w:rsidRDefault="00413890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Cultural Survey Issue</w:t>
      </w:r>
    </w:p>
    <w:p w14:paraId="75C9A866" w14:textId="5EDB674A" w:rsidR="00413890" w:rsidRDefault="00413890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Competitive Communities Program</w:t>
      </w:r>
    </w:p>
    <w:p w14:paraId="36E6F31F" w14:textId="5BAC679C" w:rsidR="0017532D" w:rsidRDefault="00CD71E4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Phone System for the NEDC</w:t>
      </w:r>
    </w:p>
    <w:p w14:paraId="000FBE8B" w14:textId="1739BF26" w:rsidR="00CD71E4" w:rsidRPr="0017532D" w:rsidRDefault="00CD71E4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Website</w:t>
      </w:r>
      <w:bookmarkStart w:id="0" w:name="_GoBack"/>
      <w:bookmarkEnd w:id="0"/>
    </w:p>
    <w:p w14:paraId="5509B5C4" w14:textId="77777777" w:rsidR="005C792A" w:rsidRPr="00435E9B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435E9B">
        <w:rPr>
          <w:rFonts w:asciiTheme="minorHAnsi" w:hAnsiTheme="minorHAnsi"/>
        </w:rPr>
        <w:t>Adjourn</w:t>
      </w:r>
    </w:p>
    <w:sectPr w:rsidR="005C792A" w:rsidRPr="00435E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62F92"/>
    <w:rsid w:val="0006697E"/>
    <w:rsid w:val="000862A2"/>
    <w:rsid w:val="000C75D4"/>
    <w:rsid w:val="00132A1D"/>
    <w:rsid w:val="00133C01"/>
    <w:rsid w:val="0014586A"/>
    <w:rsid w:val="001561D6"/>
    <w:rsid w:val="0017532D"/>
    <w:rsid w:val="00191E5D"/>
    <w:rsid w:val="001A57E8"/>
    <w:rsid w:val="00202658"/>
    <w:rsid w:val="00210019"/>
    <w:rsid w:val="002267BB"/>
    <w:rsid w:val="0024237B"/>
    <w:rsid w:val="00247EC5"/>
    <w:rsid w:val="002567C8"/>
    <w:rsid w:val="002710B5"/>
    <w:rsid w:val="002711C9"/>
    <w:rsid w:val="002F2E15"/>
    <w:rsid w:val="00300EFC"/>
    <w:rsid w:val="00313968"/>
    <w:rsid w:val="00326D1F"/>
    <w:rsid w:val="00347B8A"/>
    <w:rsid w:val="00361489"/>
    <w:rsid w:val="003653D5"/>
    <w:rsid w:val="003663A4"/>
    <w:rsid w:val="00390AAA"/>
    <w:rsid w:val="00405F81"/>
    <w:rsid w:val="00413890"/>
    <w:rsid w:val="00435E9B"/>
    <w:rsid w:val="00470159"/>
    <w:rsid w:val="00485A74"/>
    <w:rsid w:val="004A3C78"/>
    <w:rsid w:val="004A5C19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605667"/>
    <w:rsid w:val="00632391"/>
    <w:rsid w:val="00645E29"/>
    <w:rsid w:val="00682927"/>
    <w:rsid w:val="006851BD"/>
    <w:rsid w:val="006A63BE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86665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D71E4"/>
    <w:rsid w:val="00CF0F7E"/>
    <w:rsid w:val="00D13B5E"/>
    <w:rsid w:val="00D26583"/>
    <w:rsid w:val="00D70E21"/>
    <w:rsid w:val="00D75AE1"/>
    <w:rsid w:val="00D84B3B"/>
    <w:rsid w:val="00D943D9"/>
    <w:rsid w:val="00DE0580"/>
    <w:rsid w:val="00DF703D"/>
    <w:rsid w:val="00E1750A"/>
    <w:rsid w:val="00E45E1A"/>
    <w:rsid w:val="00E60A99"/>
    <w:rsid w:val="00E85F36"/>
    <w:rsid w:val="00EC6D34"/>
    <w:rsid w:val="00ED1A6E"/>
    <w:rsid w:val="00EE2E0C"/>
    <w:rsid w:val="00EF0D0A"/>
    <w:rsid w:val="00F02065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0B74E-6C45-4DD7-9B7B-F19C5ACC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2016-01-12T14:58:00Z</cp:lastPrinted>
  <dcterms:created xsi:type="dcterms:W3CDTF">2018-02-05T21:59:00Z</dcterms:created>
  <dcterms:modified xsi:type="dcterms:W3CDTF">2018-02-05T21:59:00Z</dcterms:modified>
</cp:coreProperties>
</file>